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有关单位名单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市工业和信息化局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市司法局              市人力资源和社会保障局   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市商务局              市国资委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市市场监管局          市统计局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市金融工作局          市信访局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市投资促进局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市工商联</w:t>
      </w:r>
    </w:p>
    <w:p>
      <w:pPr>
        <w:spacing w:line="6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市总工会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市社保基金管理局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jI0OWI3OGE2NTFlZTZkNDQwMmY3ZWZhMDYzZDEifQ=="/>
  </w:docVars>
  <w:rsids>
    <w:rsidRoot w:val="597634BC"/>
    <w:rsid w:val="000443EA"/>
    <w:rsid w:val="00110C37"/>
    <w:rsid w:val="00531A69"/>
    <w:rsid w:val="006E2038"/>
    <w:rsid w:val="0098071D"/>
    <w:rsid w:val="00CE1715"/>
    <w:rsid w:val="134B27FE"/>
    <w:rsid w:val="14DD7572"/>
    <w:rsid w:val="1C927815"/>
    <w:rsid w:val="2A9160AC"/>
    <w:rsid w:val="4D343BDB"/>
    <w:rsid w:val="58A55D8A"/>
    <w:rsid w:val="597634BC"/>
    <w:rsid w:val="5B005AB6"/>
    <w:rsid w:val="6F850D3E"/>
    <w:rsid w:val="755731E2"/>
    <w:rsid w:val="7EE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86</Words>
  <Characters>86</Characters>
  <Lines>1</Lines>
  <Paragraphs>1</Paragraphs>
  <TotalTime>34</TotalTime>
  <ScaleCrop>false</ScaleCrop>
  <LinksUpToDate>false</LinksUpToDate>
  <CharactersWithSpaces>196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2021-08-19T08:31:00Z</dcterms:created>
  <dc:creator>黄芷晨</dc:creator>
  <cp:lastModifiedBy>菜猪妹</cp:lastModifiedBy>
  <cp:lastPrinted>2022-07-21T02:58:27Z</cp:lastPrinted>
  <dcterms:modified xsi:type="dcterms:W3CDTF">2022-07-21T03:13:11Z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841EF678A81345CE81BCD0142F9BD382</vt:lpwstr>
  </property>
</Properties>
</file>