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9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 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 xml:space="preserve">                                           </w:t>
      </w:r>
    </w:p>
    <w:p>
      <w:pPr>
        <w:ind w:firstLine="0" w:firstLineChars="0"/>
        <w:rPr>
          <w:rFonts w:ascii="微软雅黑" w:hAnsi="微软雅黑" w:eastAsia="微软雅黑" w:cs="微软雅黑"/>
        </w:rPr>
      </w:pPr>
    </w:p>
    <w:p>
      <w:pPr>
        <w:ind w:firstLine="480"/>
        <w:rPr>
          <w:rFonts w:ascii="微软雅黑" w:hAnsi="微软雅黑" w:eastAsia="微软雅黑" w:cs="微软雅黑"/>
        </w:rPr>
      </w:pPr>
    </w:p>
    <w:p>
      <w:pPr>
        <w:pStyle w:val="41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人事人才管理服务系统</w:t>
      </w:r>
    </w:p>
    <w:p>
      <w:pPr>
        <w:pStyle w:val="41"/>
        <w:rPr>
          <w:rFonts w:ascii="微软雅黑" w:hAnsi="微软雅黑" w:eastAsia="微软雅黑" w:cs="微软雅黑"/>
        </w:rPr>
      </w:pPr>
    </w:p>
    <w:p>
      <w:pPr>
        <w:pStyle w:val="41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用户手册（“头雁”培育项目）</w:t>
      </w:r>
    </w:p>
    <w:p>
      <w:pPr>
        <w:ind w:left="0" w:leftChars="0" w:firstLine="0" w:firstLineChars="0"/>
        <w:jc w:val="center"/>
        <w:rPr>
          <w:rFonts w:ascii="微软雅黑" w:hAnsi="微软雅黑" w:eastAsia="微软雅黑" w:cs="微软雅黑"/>
        </w:rPr>
      </w:pPr>
      <w:r>
        <w:rPr>
          <w:rFonts w:hint="eastAsia" w:ascii="仿宋_GB2312" w:hAnsi="仿宋_GB2312" w:eastAsia="仿宋_GB2312" w:cs="仿宋_GB2312"/>
          <w:sz w:val="44"/>
          <w:szCs w:val="44"/>
          <w:highlight w:val="none"/>
        </w:rPr>
        <w:t>个人申报账户</w:t>
      </w:r>
    </w:p>
    <w:p>
      <w:pPr>
        <w:ind w:firstLine="480"/>
        <w:rPr>
          <w:rFonts w:ascii="微软雅黑" w:hAnsi="微软雅黑" w:eastAsia="微软雅黑" w:cs="微软雅黑"/>
        </w:rPr>
      </w:pPr>
    </w:p>
    <w:p>
      <w:pPr>
        <w:ind w:firstLine="480"/>
        <w:rPr>
          <w:rFonts w:ascii="微软雅黑" w:hAnsi="微软雅黑" w:eastAsia="微软雅黑" w:cs="微软雅黑"/>
        </w:rPr>
      </w:pPr>
    </w:p>
    <w:p>
      <w:pPr>
        <w:ind w:firstLine="480"/>
        <w:rPr>
          <w:rFonts w:ascii="微软雅黑" w:hAnsi="微软雅黑" w:eastAsia="微软雅黑" w:cs="微软雅黑"/>
        </w:rPr>
      </w:pPr>
    </w:p>
    <w:p>
      <w:pPr>
        <w:ind w:firstLine="480"/>
        <w:rPr>
          <w:rFonts w:ascii="微软雅黑" w:hAnsi="微软雅黑" w:eastAsia="微软雅黑" w:cs="微软雅黑"/>
        </w:rPr>
      </w:pPr>
    </w:p>
    <w:p>
      <w:pPr>
        <w:ind w:firstLine="480"/>
        <w:rPr>
          <w:rFonts w:ascii="微软雅黑" w:hAnsi="微软雅黑" w:eastAsia="微软雅黑" w:cs="微软雅黑"/>
        </w:rPr>
      </w:pPr>
    </w:p>
    <w:p>
      <w:pPr>
        <w:ind w:firstLine="480"/>
        <w:rPr>
          <w:rFonts w:ascii="微软雅黑" w:hAnsi="微软雅黑" w:eastAsia="微软雅黑" w:cs="微软雅黑"/>
        </w:rPr>
      </w:pPr>
    </w:p>
    <w:p>
      <w:pPr>
        <w:ind w:firstLine="0" w:firstLineChars="0"/>
        <w:rPr>
          <w:rFonts w:ascii="微软雅黑" w:hAnsi="微软雅黑" w:eastAsia="微软雅黑" w:cs="微软雅黑"/>
        </w:rPr>
      </w:pPr>
    </w:p>
    <w:p>
      <w:pPr>
        <w:ind w:firstLine="480"/>
        <w:rPr>
          <w:rFonts w:ascii="微软雅黑" w:hAnsi="微软雅黑" w:eastAsia="微软雅黑" w:cs="微软雅黑"/>
        </w:rPr>
      </w:pPr>
    </w:p>
    <w:p>
      <w:pPr>
        <w:ind w:firstLine="480"/>
        <w:rPr>
          <w:rFonts w:ascii="微软雅黑" w:hAnsi="微软雅黑" w:eastAsia="微软雅黑" w:cs="微软雅黑"/>
        </w:rPr>
      </w:pPr>
    </w:p>
    <w:p>
      <w:pPr>
        <w:pStyle w:val="37"/>
        <w:rPr>
          <w:rFonts w:ascii="微软雅黑" w:hAnsi="微软雅黑" w:eastAsia="微软雅黑" w:cs="微软雅黑"/>
        </w:rPr>
      </w:pPr>
    </w:p>
    <w:p>
      <w:pPr>
        <w:ind w:firstLine="480"/>
        <w:rPr>
          <w:rFonts w:ascii="微软雅黑" w:hAnsi="微软雅黑" w:eastAsia="微软雅黑" w:cs="微软雅黑"/>
        </w:rPr>
      </w:pPr>
    </w:p>
    <w:p>
      <w:pPr>
        <w:ind w:firstLine="0" w:firstLineChars="0"/>
        <w:rPr>
          <w:rFonts w:ascii="微软雅黑" w:hAnsi="微软雅黑" w:eastAsia="微软雅黑" w:cs="微软雅黑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0" w:footer="964" w:gutter="0"/>
          <w:pgNumType w:fmt="decimal" w:start="1"/>
          <w:cols w:space="720" w:num="1"/>
          <w:docGrid w:type="lines" w:linePitch="326" w:charSpace="0"/>
        </w:sectPr>
      </w:pPr>
    </w:p>
    <w:sdt>
      <w:sdtPr>
        <w:rPr>
          <w:rFonts w:hint="eastAsia" w:ascii="微软雅黑" w:hAnsi="微软雅黑" w:eastAsia="微软雅黑" w:cs="微软雅黑"/>
          <w:sz w:val="21"/>
        </w:rPr>
        <w:id w:val="147456832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/>
          <w:sz w:val="28"/>
          <w:szCs w:val="28"/>
        </w:rPr>
      </w:sdtEndPr>
      <w:sdtContent>
        <w:p>
          <w:pPr>
            <w:spacing w:line="240" w:lineRule="auto"/>
            <w:ind w:firstLine="0" w:firstLineChars="0"/>
            <w:jc w:val="center"/>
            <w:rPr>
              <w:rFonts w:ascii="微软雅黑" w:hAnsi="微软雅黑" w:eastAsia="微软雅黑" w:cs="微软雅黑"/>
              <w:sz w:val="32"/>
              <w:szCs w:val="32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32"/>
              <w:szCs w:val="32"/>
            </w:rPr>
            <w:t>目    录</w:t>
          </w:r>
        </w:p>
        <w:p>
          <w:pPr>
            <w:pStyle w:val="14"/>
            <w:tabs>
              <w:tab w:val="right" w:leader="dot" w:pos="8296"/>
            </w:tabs>
            <w:rPr>
              <w:rFonts w:asciiTheme="minorHAnsi" w:hAnsiTheme="minorHAnsi" w:eastAsiaTheme="minorEastAsia"/>
              <w:sz w:val="21"/>
            </w:rPr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TOC \o "1-2" \h \u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"_Toc106812128" </w:instrText>
          </w:r>
          <w:r>
            <w:fldChar w:fldCharType="separate"/>
          </w:r>
          <w:r>
            <w:rPr>
              <w:rStyle w:val="20"/>
              <w:rFonts w:hint="eastAsia" w:ascii="微软雅黑" w:hAnsi="微软雅黑" w:eastAsia="微软雅黑" w:cs="微软雅黑"/>
            </w:rPr>
            <w:t>引言</w:t>
          </w:r>
          <w:r>
            <w:tab/>
          </w:r>
          <w:r>
            <w:fldChar w:fldCharType="begin"/>
          </w:r>
          <w:r>
            <w:instrText xml:space="preserve"> PAGEREF _Toc106812128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left" w:pos="630"/>
              <w:tab w:val="right" w:leader="dot" w:pos="8296"/>
            </w:tabs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"_Toc106812129" </w:instrText>
          </w:r>
          <w:r>
            <w:fldChar w:fldCharType="separate"/>
          </w:r>
          <w:r>
            <w:rPr>
              <w:rStyle w:val="20"/>
              <w:rFonts w:ascii="微软雅黑" w:hAnsi="微软雅黑" w:eastAsia="微软雅黑" w:cs="微软雅黑"/>
            </w:rPr>
            <w:t>1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20"/>
              <w:rFonts w:hint="eastAsia" w:ascii="微软雅黑" w:hAnsi="微软雅黑" w:eastAsia="微软雅黑" w:cs="微软雅黑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_Toc106812129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left" w:pos="630"/>
              <w:tab w:val="right" w:leader="dot" w:pos="8296"/>
            </w:tabs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"_Toc106812130" </w:instrText>
          </w:r>
          <w:r>
            <w:fldChar w:fldCharType="separate"/>
          </w:r>
          <w:r>
            <w:rPr>
              <w:rStyle w:val="20"/>
              <w:rFonts w:ascii="微软雅黑" w:hAnsi="微软雅黑" w:eastAsia="微软雅黑" w:cs="微软雅黑"/>
            </w:rPr>
            <w:t>2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20"/>
              <w:rFonts w:hint="eastAsia" w:ascii="微软雅黑" w:hAnsi="微软雅黑" w:eastAsia="微软雅黑" w:cs="微软雅黑"/>
            </w:rPr>
            <w:t>个人申报</w:t>
          </w:r>
          <w:r>
            <w:tab/>
          </w:r>
          <w:r>
            <w:fldChar w:fldCharType="begin"/>
          </w:r>
          <w:r>
            <w:instrText xml:space="preserve"> PAGEREF _Toc106812130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ind w:firstLine="480"/>
            <w:rPr>
              <w:rFonts w:ascii="微软雅黑" w:hAnsi="微软雅黑" w:eastAsia="微软雅黑" w:cs="微软雅黑"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</w:sdtContent>
    </w:sdt>
    <w:p>
      <w:pPr>
        <w:ind w:firstLine="480"/>
        <w:rPr>
          <w:rFonts w:ascii="微软雅黑" w:hAnsi="微软雅黑" w:eastAsia="微软雅黑" w:cs="微软雅黑"/>
        </w:rPr>
        <w:sectPr>
          <w:headerReference r:id="rId11" w:type="default"/>
          <w:footerReference r:id="rId13" w:type="default"/>
          <w:headerReference r:id="rId12" w:type="even"/>
          <w:footerReference r:id="rId14" w:type="even"/>
          <w:pgSz w:w="11906" w:h="16838"/>
          <w:pgMar w:top="1440" w:right="1800" w:bottom="1440" w:left="1800" w:header="850" w:footer="964" w:gutter="0"/>
          <w:pgNumType w:fmt="decimal" w:start="1"/>
          <w:cols w:space="720" w:num="1"/>
          <w:docGrid w:type="lines" w:linePitch="326" w:charSpace="0"/>
        </w:sectPr>
      </w:pPr>
    </w:p>
    <w:p>
      <w:pPr>
        <w:pStyle w:val="2"/>
        <w:numPr>
          <w:ilvl w:val="0"/>
          <w:numId w:val="0"/>
        </w:numPr>
        <w:rPr>
          <w:rFonts w:ascii="微软雅黑" w:hAnsi="微软雅黑" w:eastAsia="微软雅黑" w:cs="微软雅黑"/>
        </w:rPr>
      </w:pPr>
      <w:bookmarkStart w:id="0" w:name="_Toc413859650"/>
      <w:bookmarkStart w:id="1" w:name="_Toc101184799"/>
      <w:bookmarkStart w:id="2" w:name="_Toc106812128"/>
      <w:r>
        <w:rPr>
          <w:rFonts w:hint="eastAsia" w:ascii="微软雅黑" w:hAnsi="微软雅黑" w:eastAsia="微软雅黑" w:cs="微软雅黑"/>
        </w:rPr>
        <w:t>引言</w:t>
      </w:r>
      <w:bookmarkEnd w:id="0"/>
      <w:bookmarkEnd w:id="1"/>
      <w:bookmarkEnd w:id="2"/>
    </w:p>
    <w:p>
      <w:pPr>
        <w:ind w:firstLine="480"/>
        <w:rPr>
          <w:rFonts w:ascii="微软雅黑" w:hAnsi="微软雅黑" w:eastAsia="微软雅黑" w:cs="微软雅黑"/>
        </w:rPr>
      </w:pPr>
      <w:bookmarkStart w:id="3" w:name="_Toc498423796"/>
      <w:r>
        <w:rPr>
          <w:rFonts w:hint="eastAsia" w:ascii="微软雅黑" w:hAnsi="微软雅黑" w:eastAsia="微软雅黑" w:cs="微软雅黑"/>
        </w:rPr>
        <w:t>本手册为人事人才管理服务系统中”头雁“培育项目管理系统的用户操作手册，为系统使用用户提供参考和帮助。</w:t>
      </w:r>
    </w:p>
    <w:bookmarkEnd w:id="3"/>
    <w:p>
      <w:pPr>
        <w:pStyle w:val="2"/>
        <w:rPr>
          <w:rFonts w:ascii="微软雅黑" w:hAnsi="微软雅黑" w:eastAsia="微软雅黑" w:cs="微软雅黑"/>
        </w:rPr>
      </w:pPr>
      <w:bookmarkStart w:id="4" w:name="_Toc99546523"/>
      <w:bookmarkStart w:id="5" w:name="_Toc101184801"/>
      <w:bookmarkStart w:id="6" w:name="_Toc106812129"/>
      <w:r>
        <w:rPr>
          <w:rFonts w:hint="eastAsia" w:ascii="微软雅黑" w:hAnsi="微软雅黑" w:eastAsia="微软雅黑" w:cs="微软雅黑"/>
        </w:rPr>
        <w:t>系统登录</w:t>
      </w:r>
      <w:bookmarkEnd w:id="4"/>
      <w:bookmarkEnd w:id="5"/>
      <w:bookmarkEnd w:id="6"/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使用具有互联网环境的电脑访问农业农村部政务信息管理平台（地址：http://202.127.44.35:14000/#/login），登录后，请输入账号、密码。输入正确的用户名、密码：如果是用户名输入错误，或密码输入错误，系统会提示：“用户名或密码不正确”。</w:t>
      </w:r>
    </w:p>
    <w:p>
      <w:pPr>
        <w:keepNext/>
        <w:ind w:firstLine="0" w:firstLineChars="0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70500" cy="3608705"/>
            <wp:effectExtent l="0" t="0" r="6350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图 </w:t>
      </w: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SEQ 图 \* ARABIC \s 1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>1</w:t>
      </w:r>
      <w:r>
        <w:rPr>
          <w:rFonts w:hint="eastAsia" w:ascii="微软雅黑" w:hAnsi="微软雅黑" w:eastAsia="微软雅黑" w:cs="微软雅黑"/>
        </w:rPr>
        <w:fldChar w:fldCharType="end"/>
      </w:r>
      <w:r>
        <w:rPr>
          <w:rFonts w:hint="eastAsia" w:ascii="微软雅黑" w:hAnsi="微软雅黑" w:eastAsia="微软雅黑" w:cs="微软雅黑"/>
        </w:rPr>
        <w:t xml:space="preserve"> ”头雁“培育项目管理系统登录页面</w:t>
      </w:r>
    </w:p>
    <w:p>
      <w:pPr>
        <w:widowControl/>
        <w:spacing w:line="240" w:lineRule="auto"/>
        <w:ind w:firstLine="0" w:firstLineChars="0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br w:type="page"/>
      </w:r>
    </w:p>
    <w:p>
      <w:pPr>
        <w:pStyle w:val="2"/>
        <w:rPr>
          <w:rFonts w:ascii="微软雅黑" w:hAnsi="微软雅黑" w:eastAsia="微软雅黑" w:cs="微软雅黑"/>
        </w:rPr>
      </w:pPr>
      <w:bookmarkStart w:id="7" w:name="_Toc101184803"/>
      <w:bookmarkStart w:id="8" w:name="_Toc106812130"/>
      <w:r>
        <w:rPr>
          <w:rFonts w:hint="eastAsia" w:ascii="微软雅黑" w:hAnsi="微软雅黑" w:eastAsia="微软雅黑" w:cs="微软雅黑"/>
        </w:rPr>
        <w:t>个人申报</w:t>
      </w:r>
      <w:bookmarkEnd w:id="7"/>
      <w:bookmarkEnd w:id="8"/>
    </w:p>
    <w:p>
      <w:pPr>
        <w:pStyle w:val="49"/>
        <w:numPr>
          <w:ilvl w:val="0"/>
          <w:numId w:val="2"/>
        </w:numPr>
        <w:ind w:left="240" w:firstLine="240" w:firstLineChars="1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功能描述</w:t>
      </w:r>
    </w:p>
    <w:p>
      <w:pPr>
        <w:ind w:left="240" w:firstLine="418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”头雁“申报人员严格按照培育工作要求，填写申报材料，确保信息真实无误且有效，填写完成后保存并提交至县级推荐。</w:t>
      </w:r>
    </w:p>
    <w:p>
      <w:pPr>
        <w:pStyle w:val="49"/>
        <w:numPr>
          <w:ilvl w:val="0"/>
          <w:numId w:val="2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界面入口</w:t>
      </w:r>
    </w:p>
    <w:p>
      <w:pPr>
        <w:ind w:left="240" w:firstLine="418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用户登录系统后按照下方菜单顺序操作即可进入个人申报页面，如图</w:t>
      </w:r>
      <w:r>
        <w:rPr>
          <w:rFonts w:ascii="微软雅黑" w:hAnsi="微软雅黑" w:eastAsia="微软雅黑" w:cs="微软雅黑"/>
        </w:rPr>
        <w:t>2-1</w:t>
      </w:r>
    </w:p>
    <w:p>
      <w:pPr>
        <w:ind w:left="240" w:firstLine="418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菜单顺序：【”头雁“项目管理】-&gt;【培育对象遴选】-&gt;【个人申报】</w:t>
      </w:r>
    </w:p>
    <w:p>
      <w:pPr>
        <w:ind w:firstLine="420" w:firstLineChars="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2587625"/>
            <wp:effectExtent l="0" t="0" r="0" b="0"/>
            <wp:docPr id="11" name="图片 1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图</w:t>
      </w:r>
      <w:r>
        <w:rPr>
          <w:rFonts w:ascii="微软雅黑" w:hAnsi="微软雅黑" w:eastAsia="微软雅黑" w:cs="微软雅黑"/>
        </w:rPr>
        <w:t>2-1</w:t>
      </w:r>
      <w:r>
        <w:rPr>
          <w:rFonts w:hint="eastAsia" w:ascii="微软雅黑" w:hAnsi="微软雅黑" w:eastAsia="微软雅黑" w:cs="微软雅黑"/>
        </w:rPr>
        <w:t xml:space="preserve">  个人申报页面</w:t>
      </w:r>
    </w:p>
    <w:p>
      <w:pPr>
        <w:pStyle w:val="49"/>
        <w:numPr>
          <w:ilvl w:val="0"/>
          <w:numId w:val="2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声明</w:t>
      </w:r>
    </w:p>
    <w:p>
      <w:pPr>
        <w:pStyle w:val="49"/>
        <w:numPr>
          <w:ilvl w:val="0"/>
          <w:numId w:val="3"/>
        </w:numPr>
        <w:ind w:left="480"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单元格中标注红色“</w:t>
      </w:r>
      <w:r>
        <w:rPr>
          <w:rFonts w:hint="eastAsia" w:ascii="微软雅黑" w:hAnsi="微软雅黑" w:eastAsia="微软雅黑" w:cs="微软雅黑"/>
          <w:color w:val="FF0000"/>
        </w:rPr>
        <w:t>*</w:t>
      </w:r>
      <w:r>
        <w:rPr>
          <w:rFonts w:hint="eastAsia" w:ascii="微软雅黑" w:hAnsi="微软雅黑" w:eastAsia="微软雅黑" w:cs="微软雅黑"/>
        </w:rPr>
        <w:t>”号的为必填内容；</w:t>
      </w:r>
    </w:p>
    <w:p>
      <w:pPr>
        <w:pStyle w:val="49"/>
        <w:numPr>
          <w:ilvl w:val="0"/>
          <w:numId w:val="3"/>
        </w:numPr>
        <w:ind w:left="480"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“市县农业农村部门意见”及“省级农业农村部门意见”为不可编辑状态；</w:t>
      </w:r>
    </w:p>
    <w:p>
      <w:pPr>
        <w:pStyle w:val="49"/>
        <w:numPr>
          <w:ilvl w:val="0"/>
          <w:numId w:val="3"/>
        </w:numPr>
        <w:ind w:left="480"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个人申报材料提交后，该材料不可进行修改、删除操作；如需修改请联系县级管理员进行材料退回操作。</w:t>
      </w:r>
    </w:p>
    <w:p>
      <w:pPr>
        <w:pStyle w:val="49"/>
        <w:numPr>
          <w:ilvl w:val="0"/>
          <w:numId w:val="2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具体操作</w:t>
      </w:r>
    </w:p>
    <w:p>
      <w:pPr>
        <w:ind w:left="240" w:firstLine="418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【新增申报材料】：点击图</w:t>
      </w:r>
      <w:r>
        <w:rPr>
          <w:rFonts w:ascii="微软雅黑" w:hAnsi="微软雅黑" w:eastAsia="微软雅黑" w:cs="微软雅黑"/>
        </w:rPr>
        <w:t>2-1</w:t>
      </w:r>
      <w:r>
        <w:rPr>
          <w:rFonts w:hint="eastAsia" w:ascii="微软雅黑" w:hAnsi="微软雅黑" w:eastAsia="微软雅黑" w:cs="微软雅黑"/>
        </w:rPr>
        <w:t>【新增申报材料】按钮后弹出新增申报材料窗口（如图</w:t>
      </w:r>
      <w:r>
        <w:rPr>
          <w:rFonts w:ascii="微软雅黑" w:hAnsi="微软雅黑" w:eastAsia="微软雅黑" w:cs="微软雅黑"/>
        </w:rPr>
        <w:t>2</w:t>
      </w:r>
      <w:r>
        <w:rPr>
          <w:rFonts w:hint="eastAsia" w:ascii="微软雅黑" w:hAnsi="微软雅黑" w:eastAsia="微软雅黑" w:cs="微软雅黑"/>
        </w:rPr>
        <w:t>-2），在该窗口中填写个人申报信息，填写完成后单击保存完成申报材料的新增；</w:t>
      </w:r>
    </w:p>
    <w:p>
      <w:pPr>
        <w:ind w:left="240" w:hanging="240" w:hangingChars="1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2587625"/>
            <wp:effectExtent l="0" t="0" r="0" b="0"/>
            <wp:docPr id="2" name="图片 2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图</w:t>
      </w:r>
      <w:r>
        <w:rPr>
          <w:rFonts w:ascii="微软雅黑" w:hAnsi="微软雅黑" w:eastAsia="微软雅黑" w:cs="微软雅黑"/>
        </w:rPr>
        <w:t>2</w:t>
      </w:r>
      <w:r>
        <w:rPr>
          <w:rFonts w:hint="eastAsia" w:ascii="微软雅黑" w:hAnsi="微软雅黑" w:eastAsia="微软雅黑" w:cs="微软雅黑"/>
        </w:rPr>
        <w:t>-2   新增申报材料</w:t>
      </w:r>
    </w:p>
    <w:p>
      <w:pPr>
        <w:ind w:left="240" w:firstLine="418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【修改】：选择需要修改的数据后单击【修改】按钮，在弹出的窗口中修改个人申报材料信息，最后单击【保存】按钮完成信息修改；</w:t>
      </w:r>
    </w:p>
    <w:p>
      <w:pPr>
        <w:ind w:left="240" w:firstLine="418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【导出】：选择需要导出的材料数据，单击【导出】功能按钮即可导出；</w:t>
      </w:r>
    </w:p>
    <w:p>
      <w:pPr>
        <w:ind w:left="240" w:firstLine="418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【打印】：选择需要打印的材料数据，单击【打印】功能按钮进行打印；</w:t>
      </w:r>
    </w:p>
    <w:p>
      <w:pPr>
        <w:ind w:left="240" w:firstLine="418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【申报提交】：确定个人申报材料信息准确无误且有效后，方可点击【申报提交】按钮，提交至县级推荐。</w:t>
      </w:r>
    </w:p>
    <w:p>
      <w:pPr>
        <w:ind w:left="240" w:firstLine="418" w:firstLineChars="0"/>
      </w:pPr>
      <w:bookmarkStart w:id="9" w:name="_GoBack"/>
      <w:bookmarkEnd w:id="9"/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0" w:firstLineChars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  <w:jc w:val="right"/>
      <w:rPr>
        <w:sz w:val="30"/>
        <w:szCs w:val="30"/>
      </w:rPr>
    </w:pPr>
    <w:r>
      <w:rPr>
        <w:sz w:val="30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sdt>
                <w:sdtPr>
                  <w:rPr>
                    <w:sz w:val="30"/>
                    <w:szCs w:val="30"/>
                  </w:rPr>
                  <w:id w:val="533014862"/>
                </w:sdtPr>
                <w:sdtEndPr>
                  <w:rPr>
                    <w:sz w:val="30"/>
                    <w:szCs w:val="30"/>
                  </w:rPr>
                </w:sdtEndPr>
                <w:sdtContent>
                  <w:p>
                    <w:pPr>
                      <w:pStyle w:val="12"/>
                      <w:ind w:firstLine="360"/>
                      <w:jc w:val="right"/>
                      <w:rPr>
                        <w:sz w:val="30"/>
                        <w:szCs w:val="30"/>
                      </w:rPr>
                    </w:pPr>
                    <w:r>
                      <w:rPr>
                        <w:sz w:val="30"/>
                        <w:szCs w:val="30"/>
                      </w:rPr>
                      <w:fldChar w:fldCharType="begin"/>
                    </w:r>
                    <w:r>
                      <w:rPr>
                        <w:sz w:val="30"/>
                        <w:szCs w:val="30"/>
                      </w:rPr>
                      <w:instrText xml:space="preserve">PAGE   \* MERGEFORMAT</w:instrText>
                    </w:r>
                    <w:r>
                      <w:rPr>
                        <w:sz w:val="30"/>
                        <w:szCs w:val="30"/>
                      </w:rPr>
                      <w:fldChar w:fldCharType="separate"/>
                    </w:r>
                    <w:r>
                      <w:rPr>
                        <w:sz w:val="30"/>
                        <w:szCs w:val="30"/>
                        <w:lang w:val="zh-CN"/>
                      </w:rPr>
                      <w:t>3</w:t>
                    </w:r>
                    <w:r>
                      <w:rPr>
                        <w:sz w:val="30"/>
                        <w:szCs w:val="30"/>
                      </w:rPr>
                      <w:fldChar w:fldCharType="end"/>
                    </w:r>
                  </w:p>
                </w:sdtContent>
              </w:sdt>
              <w:p>
                <w:pPr>
                  <w:rPr>
                    <w:sz w:val="30"/>
                    <w:szCs w:val="30"/>
                  </w:rPr>
                </w:pP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257984870"/>
    </w:sdtPr>
    <w:sdtContent>
      <w:p>
        <w:pPr>
          <w:pStyle w:val="12"/>
          <w:ind w:firstLine="0" w:firstLineChars="0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  <w:r>
      <w:rPr>
        <w:rFonts w:hint="eastAsia"/>
      </w:rPr>
      <w:t>人事人才管理服务系统（头雁培育项目管理）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  <w:r>
      <w:rPr>
        <w:rFonts w:hint="eastAsia"/>
      </w:rPr>
      <w:t>人事人才管理服务系统（在京高校招聘管理）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582AE0"/>
    <w:multiLevelType w:val="singleLevel"/>
    <w:tmpl w:val="03582AE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3A60A62"/>
    <w:multiLevelType w:val="multilevel"/>
    <w:tmpl w:val="13A60A62"/>
    <w:lvl w:ilvl="0" w:tentative="0">
      <w:start w:val="1"/>
      <w:numFmt w:val="decimal"/>
      <w:pStyle w:val="2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67"/>
        </w:tabs>
        <w:ind w:left="0" w:firstLine="0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51"/>
        </w:tabs>
        <w:ind w:left="0" w:firstLine="0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2">
    <w:nsid w:val="33C54ADD"/>
    <w:multiLevelType w:val="multilevel"/>
    <w:tmpl w:val="33C54ADD"/>
    <w:lvl w:ilvl="0" w:tentative="0">
      <w:start w:val="1"/>
      <w:numFmt w:val="bullet"/>
      <w:lvlText w:val="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8A5974"/>
    <w:rsid w:val="00011728"/>
    <w:rsid w:val="0003522D"/>
    <w:rsid w:val="000434B3"/>
    <w:rsid w:val="00066FF0"/>
    <w:rsid w:val="000D3403"/>
    <w:rsid w:val="000E2108"/>
    <w:rsid w:val="000F304B"/>
    <w:rsid w:val="001D6715"/>
    <w:rsid w:val="001E2C74"/>
    <w:rsid w:val="00216F17"/>
    <w:rsid w:val="002421BF"/>
    <w:rsid w:val="0026682B"/>
    <w:rsid w:val="002A197C"/>
    <w:rsid w:val="002A7BC2"/>
    <w:rsid w:val="002E78A0"/>
    <w:rsid w:val="00342BE8"/>
    <w:rsid w:val="003B0F69"/>
    <w:rsid w:val="003B6C93"/>
    <w:rsid w:val="003D05B1"/>
    <w:rsid w:val="003E118D"/>
    <w:rsid w:val="0041550B"/>
    <w:rsid w:val="004310A0"/>
    <w:rsid w:val="00496416"/>
    <w:rsid w:val="004B6F80"/>
    <w:rsid w:val="004D03D5"/>
    <w:rsid w:val="004D27E1"/>
    <w:rsid w:val="00552382"/>
    <w:rsid w:val="00576518"/>
    <w:rsid w:val="005A03FA"/>
    <w:rsid w:val="005E11C9"/>
    <w:rsid w:val="005E4FFB"/>
    <w:rsid w:val="006547BD"/>
    <w:rsid w:val="00674853"/>
    <w:rsid w:val="006A6271"/>
    <w:rsid w:val="006C6756"/>
    <w:rsid w:val="00716855"/>
    <w:rsid w:val="00743D59"/>
    <w:rsid w:val="00757524"/>
    <w:rsid w:val="00762C68"/>
    <w:rsid w:val="007C1351"/>
    <w:rsid w:val="008603D6"/>
    <w:rsid w:val="008A5974"/>
    <w:rsid w:val="009400A6"/>
    <w:rsid w:val="0094146C"/>
    <w:rsid w:val="00946220"/>
    <w:rsid w:val="009808F3"/>
    <w:rsid w:val="009C346B"/>
    <w:rsid w:val="009E5B2D"/>
    <w:rsid w:val="00A32041"/>
    <w:rsid w:val="00A97BEE"/>
    <w:rsid w:val="00AA1256"/>
    <w:rsid w:val="00AB7554"/>
    <w:rsid w:val="00AE1837"/>
    <w:rsid w:val="00B02518"/>
    <w:rsid w:val="00B02EE2"/>
    <w:rsid w:val="00B0748F"/>
    <w:rsid w:val="00B24720"/>
    <w:rsid w:val="00B3470E"/>
    <w:rsid w:val="00B640BD"/>
    <w:rsid w:val="00BF29E1"/>
    <w:rsid w:val="00C32302"/>
    <w:rsid w:val="00CB1428"/>
    <w:rsid w:val="00CB1A84"/>
    <w:rsid w:val="00CD1BA4"/>
    <w:rsid w:val="00D752A9"/>
    <w:rsid w:val="00D85824"/>
    <w:rsid w:val="00DE4490"/>
    <w:rsid w:val="00E27E70"/>
    <w:rsid w:val="00E33A6F"/>
    <w:rsid w:val="00E356C2"/>
    <w:rsid w:val="00E80A71"/>
    <w:rsid w:val="00F7060F"/>
    <w:rsid w:val="00F954B2"/>
    <w:rsid w:val="00FD0AA3"/>
    <w:rsid w:val="00FF1FE9"/>
    <w:rsid w:val="05464D4B"/>
    <w:rsid w:val="07EA17D6"/>
    <w:rsid w:val="09940C2C"/>
    <w:rsid w:val="09A1628C"/>
    <w:rsid w:val="0AB412E1"/>
    <w:rsid w:val="0C355FD9"/>
    <w:rsid w:val="0C8633CE"/>
    <w:rsid w:val="100E362F"/>
    <w:rsid w:val="120E2A20"/>
    <w:rsid w:val="150366B7"/>
    <w:rsid w:val="158E2AFF"/>
    <w:rsid w:val="15C07FD8"/>
    <w:rsid w:val="15D048BF"/>
    <w:rsid w:val="1B16079E"/>
    <w:rsid w:val="1FBC2A9D"/>
    <w:rsid w:val="20207C2E"/>
    <w:rsid w:val="213A60BB"/>
    <w:rsid w:val="265710F3"/>
    <w:rsid w:val="27B34E97"/>
    <w:rsid w:val="27C61CB9"/>
    <w:rsid w:val="286D3FB9"/>
    <w:rsid w:val="290C3BAA"/>
    <w:rsid w:val="2E8C2DA2"/>
    <w:rsid w:val="2EC95935"/>
    <w:rsid w:val="331915AC"/>
    <w:rsid w:val="363F1E5F"/>
    <w:rsid w:val="3E730299"/>
    <w:rsid w:val="41EF7E4D"/>
    <w:rsid w:val="45F578DE"/>
    <w:rsid w:val="47282585"/>
    <w:rsid w:val="4922092D"/>
    <w:rsid w:val="4A1A2808"/>
    <w:rsid w:val="4C433488"/>
    <w:rsid w:val="4CE9757B"/>
    <w:rsid w:val="4DAE6043"/>
    <w:rsid w:val="4DF00913"/>
    <w:rsid w:val="4FE761A2"/>
    <w:rsid w:val="504E7F7B"/>
    <w:rsid w:val="509A6854"/>
    <w:rsid w:val="50DA206B"/>
    <w:rsid w:val="53E07BB6"/>
    <w:rsid w:val="54103E59"/>
    <w:rsid w:val="54AC4ADD"/>
    <w:rsid w:val="54E7759E"/>
    <w:rsid w:val="55B9716F"/>
    <w:rsid w:val="59AD4CE1"/>
    <w:rsid w:val="5A471069"/>
    <w:rsid w:val="5A825CE3"/>
    <w:rsid w:val="5B3B10E5"/>
    <w:rsid w:val="5B78398B"/>
    <w:rsid w:val="5DF40215"/>
    <w:rsid w:val="60531B39"/>
    <w:rsid w:val="62242BB6"/>
    <w:rsid w:val="667E066E"/>
    <w:rsid w:val="696716BD"/>
    <w:rsid w:val="6CBD3176"/>
    <w:rsid w:val="6D831307"/>
    <w:rsid w:val="6EC92F31"/>
    <w:rsid w:val="76EC4C0D"/>
    <w:rsid w:val="776F3BF6"/>
    <w:rsid w:val="781623A9"/>
    <w:rsid w:val="78B637C7"/>
    <w:rsid w:val="78C27304"/>
    <w:rsid w:val="7D641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pageBreakBefore/>
      <w:numPr>
        <w:ilvl w:val="0"/>
        <w:numId w:val="1"/>
      </w:numPr>
      <w:ind w:firstLineChars="0"/>
      <w:outlineLvl w:val="0"/>
    </w:pPr>
    <w:rPr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numPr>
        <w:ilvl w:val="1"/>
        <w:numId w:val="1"/>
      </w:numPr>
      <w:ind w:firstLineChars="0"/>
      <w:outlineLvl w:val="1"/>
    </w:pPr>
    <w:rPr>
      <w:rFonts w:cstheme="majorBidi"/>
      <w:b/>
      <w:bCs/>
      <w:sz w:val="32"/>
      <w:szCs w:val="32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keepLines/>
      <w:numPr>
        <w:ilvl w:val="2"/>
        <w:numId w:val="1"/>
      </w:numPr>
      <w:ind w:firstLineChars="0"/>
      <w:outlineLvl w:val="2"/>
    </w:pPr>
    <w:rPr>
      <w:b/>
      <w:bCs/>
      <w:sz w:val="30"/>
      <w:szCs w:val="32"/>
    </w:rPr>
  </w:style>
  <w:style w:type="paragraph" w:styleId="5">
    <w:name w:val="heading 4"/>
    <w:basedOn w:val="1"/>
    <w:next w:val="1"/>
    <w:link w:val="26"/>
    <w:unhideWhenUsed/>
    <w:qFormat/>
    <w:uiPriority w:val="9"/>
    <w:pPr>
      <w:keepNext/>
      <w:keepLines/>
      <w:numPr>
        <w:ilvl w:val="3"/>
        <w:numId w:val="1"/>
      </w:numPr>
      <w:ind w:firstLineChars="0"/>
      <w:outlineLvl w:val="3"/>
    </w:pPr>
    <w:rPr>
      <w:rFonts w:cstheme="majorBidi"/>
      <w:b/>
      <w:bCs/>
      <w:sz w:val="28"/>
      <w:szCs w:val="28"/>
    </w:rPr>
  </w:style>
  <w:style w:type="paragraph" w:styleId="6">
    <w:name w:val="heading 5"/>
    <w:basedOn w:val="1"/>
    <w:next w:val="1"/>
    <w:link w:val="27"/>
    <w:unhideWhenUsed/>
    <w:qFormat/>
    <w:uiPriority w:val="9"/>
    <w:pPr>
      <w:keepNext/>
      <w:keepLines/>
      <w:numPr>
        <w:ilvl w:val="4"/>
        <w:numId w:val="1"/>
      </w:numPr>
      <w:ind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8"/>
    <w:unhideWhenUsed/>
    <w:qFormat/>
    <w:uiPriority w:val="9"/>
    <w:pPr>
      <w:keepNext/>
      <w:keepLines/>
      <w:numPr>
        <w:ilvl w:val="5"/>
        <w:numId w:val="1"/>
      </w:numPr>
      <w:ind w:firstLineChars="0"/>
      <w:outlineLvl w:val="5"/>
    </w:pPr>
    <w:rPr>
      <w:rFonts w:cstheme="majorBidi"/>
      <w:b/>
      <w:bCs/>
      <w:sz w:val="28"/>
      <w:szCs w:val="24"/>
    </w:rPr>
  </w:style>
  <w:style w:type="paragraph" w:styleId="8">
    <w:name w:val="heading 7"/>
    <w:basedOn w:val="1"/>
    <w:next w:val="1"/>
    <w:link w:val="29"/>
    <w:unhideWhenUsed/>
    <w:qFormat/>
    <w:uiPriority w:val="9"/>
    <w:pPr>
      <w:keepNext/>
      <w:keepLines/>
      <w:numPr>
        <w:ilvl w:val="6"/>
        <w:numId w:val="1"/>
      </w:numPr>
      <w:ind w:firstLineChars="0"/>
      <w:outlineLvl w:val="6"/>
    </w:pPr>
    <w:rPr>
      <w:b/>
      <w:bCs/>
      <w:sz w:val="28"/>
      <w:szCs w:val="24"/>
    </w:rPr>
  </w:style>
  <w:style w:type="paragraph" w:styleId="9">
    <w:name w:val="heading 8"/>
    <w:basedOn w:val="1"/>
    <w:next w:val="1"/>
    <w:link w:val="30"/>
    <w:unhideWhenUsed/>
    <w:qFormat/>
    <w:uiPriority w:val="9"/>
    <w:pPr>
      <w:keepNext/>
      <w:keepLines/>
      <w:numPr>
        <w:ilvl w:val="7"/>
        <w:numId w:val="1"/>
      </w:numPr>
      <w:ind w:firstLineChars="0"/>
      <w:outlineLvl w:val="7"/>
    </w:pPr>
    <w:rPr>
      <w:rFonts w:cstheme="majorBidi"/>
      <w:b/>
      <w:sz w:val="28"/>
      <w:szCs w:val="24"/>
    </w:rPr>
  </w:style>
  <w:style w:type="paragraph" w:styleId="10">
    <w:name w:val="heading 9"/>
    <w:basedOn w:val="1"/>
    <w:next w:val="1"/>
    <w:link w:val="31"/>
    <w:unhideWhenUsed/>
    <w:qFormat/>
    <w:uiPriority w:val="9"/>
    <w:pPr>
      <w:keepNext/>
      <w:keepLines/>
      <w:numPr>
        <w:ilvl w:val="8"/>
        <w:numId w:val="1"/>
      </w:numPr>
      <w:ind w:firstLineChars="0"/>
      <w:outlineLvl w:val="8"/>
    </w:pPr>
    <w:rPr>
      <w:rFonts w:cstheme="majorBidi"/>
      <w:b/>
      <w:sz w:val="28"/>
      <w:szCs w:val="21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link w:val="32"/>
    <w:unhideWhenUsed/>
    <w:qFormat/>
    <w:uiPriority w:val="0"/>
    <w:pPr>
      <w:ind w:firstLine="0" w:firstLineChars="0"/>
      <w:jc w:val="center"/>
    </w:pPr>
    <w:rPr>
      <w:rFonts w:cstheme="majorBidi"/>
      <w:b/>
      <w:sz w:val="21"/>
      <w:szCs w:val="20"/>
    </w:rPr>
  </w:style>
  <w:style w:type="paragraph" w:styleId="12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3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  <w:pPr>
      <w:ind w:firstLine="0" w:firstLineChars="0"/>
    </w:pPr>
    <w:rPr>
      <w:sz w:val="28"/>
    </w:rPr>
  </w:style>
  <w:style w:type="paragraph" w:styleId="15">
    <w:name w:val="toc 2"/>
    <w:basedOn w:val="1"/>
    <w:next w:val="1"/>
    <w:unhideWhenUsed/>
    <w:qFormat/>
    <w:uiPriority w:val="39"/>
    <w:pPr>
      <w:ind w:left="200" w:leftChars="200" w:firstLine="0" w:firstLineChars="0"/>
    </w:pPr>
  </w:style>
  <w:style w:type="table" w:styleId="17">
    <w:name w:val="Table Grid"/>
    <w:basedOn w:val="16"/>
    <w:qFormat/>
    <w:uiPriority w:val="39"/>
    <w:pPr>
      <w:jc w:val="center"/>
    </w:pPr>
    <w:rPr>
      <w:rFonts w:ascii="Times New Roman" w:hAnsi="Times New Roman" w:eastAsia="宋体"/>
    </w:rPr>
    <w:tblPr>
      <w:jc w:val="center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jc w:val="center"/>
    </w:trPr>
    <w:tcPr>
      <w:vAlign w:val="center"/>
    </w:tcPr>
    <w:tblStylePr w:type="firstRow">
      <w:pPr>
        <w:jc w:val="center"/>
      </w:pPr>
      <w:rPr>
        <w:rFonts w:ascii="Times New Roman" w:hAnsi="Times New Roman" w:eastAsia="宋体"/>
        <w:sz w:val="21"/>
      </w:rPr>
    </w:tblStylePr>
    <w:tblStylePr w:type="firstCol">
      <w:rPr>
        <w:rFonts w:ascii="Times New Roman" w:hAnsi="Times New Roman" w:eastAsia="宋体"/>
        <w:sz w:val="21"/>
      </w:rPr>
    </w:tblStylePr>
  </w:style>
  <w:style w:type="character" w:styleId="19">
    <w:name w:val="FollowedHyperlink"/>
    <w:basedOn w:val="18"/>
    <w:semiHidden/>
    <w:unhideWhenUsed/>
    <w:qFormat/>
    <w:uiPriority w:val="99"/>
    <w:rPr>
      <w:color w:val="800080"/>
      <w:u w:val="single"/>
    </w:rPr>
  </w:style>
  <w:style w:type="character" w:styleId="20">
    <w:name w:val="Hyperlink"/>
    <w:basedOn w:val="18"/>
    <w:unhideWhenUsed/>
    <w:qFormat/>
    <w:uiPriority w:val="99"/>
    <w:rPr>
      <w:color w:val="0000FF"/>
      <w:u w:val="single"/>
    </w:rPr>
  </w:style>
  <w:style w:type="character" w:customStyle="1" w:styleId="21">
    <w:name w:val="页眉 Char"/>
    <w:basedOn w:val="18"/>
    <w:link w:val="13"/>
    <w:qFormat/>
    <w:uiPriority w:val="99"/>
    <w:rPr>
      <w:sz w:val="18"/>
      <w:szCs w:val="18"/>
    </w:rPr>
  </w:style>
  <w:style w:type="character" w:customStyle="1" w:styleId="22">
    <w:name w:val="页脚 Char"/>
    <w:basedOn w:val="18"/>
    <w:link w:val="12"/>
    <w:qFormat/>
    <w:uiPriority w:val="99"/>
    <w:rPr>
      <w:sz w:val="18"/>
      <w:szCs w:val="18"/>
    </w:rPr>
  </w:style>
  <w:style w:type="character" w:customStyle="1" w:styleId="23">
    <w:name w:val="标题 1 Char"/>
    <w:basedOn w:val="18"/>
    <w:link w:val="2"/>
    <w:qFormat/>
    <w:uiPriority w:val="9"/>
    <w:rPr>
      <w:rFonts w:ascii="Times New Roman" w:hAnsi="Times New Roman" w:eastAsia="宋体"/>
      <w:b/>
      <w:bCs/>
      <w:kern w:val="44"/>
      <w:sz w:val="36"/>
      <w:szCs w:val="44"/>
    </w:rPr>
  </w:style>
  <w:style w:type="character" w:customStyle="1" w:styleId="24">
    <w:name w:val="标题 2 Char"/>
    <w:basedOn w:val="18"/>
    <w:link w:val="3"/>
    <w:qFormat/>
    <w:uiPriority w:val="9"/>
    <w:rPr>
      <w:rFonts w:ascii="Times New Roman" w:hAnsi="Times New Roman" w:eastAsia="宋体" w:cstheme="majorBidi"/>
      <w:b/>
      <w:bCs/>
      <w:sz w:val="32"/>
      <w:szCs w:val="32"/>
    </w:rPr>
  </w:style>
  <w:style w:type="character" w:customStyle="1" w:styleId="25">
    <w:name w:val="标题 3 Char"/>
    <w:basedOn w:val="18"/>
    <w:link w:val="4"/>
    <w:qFormat/>
    <w:uiPriority w:val="9"/>
    <w:rPr>
      <w:rFonts w:ascii="Times New Roman" w:hAnsi="Times New Roman" w:eastAsia="宋体"/>
      <w:b/>
      <w:bCs/>
      <w:sz w:val="30"/>
      <w:szCs w:val="32"/>
    </w:rPr>
  </w:style>
  <w:style w:type="character" w:customStyle="1" w:styleId="26">
    <w:name w:val="标题 4 Char"/>
    <w:basedOn w:val="18"/>
    <w:link w:val="5"/>
    <w:qFormat/>
    <w:uiPriority w:val="9"/>
    <w:rPr>
      <w:rFonts w:ascii="Times New Roman" w:hAnsi="Times New Roman" w:eastAsia="宋体" w:cstheme="majorBidi"/>
      <w:b/>
      <w:bCs/>
      <w:sz w:val="28"/>
      <w:szCs w:val="28"/>
    </w:rPr>
  </w:style>
  <w:style w:type="character" w:customStyle="1" w:styleId="27">
    <w:name w:val="标题 5 Char"/>
    <w:basedOn w:val="18"/>
    <w:link w:val="6"/>
    <w:qFormat/>
    <w:uiPriority w:val="9"/>
    <w:rPr>
      <w:rFonts w:ascii="Times New Roman" w:hAnsi="Times New Roman" w:eastAsia="宋体"/>
      <w:b/>
      <w:bCs/>
      <w:sz w:val="28"/>
      <w:szCs w:val="28"/>
    </w:rPr>
  </w:style>
  <w:style w:type="character" w:customStyle="1" w:styleId="28">
    <w:name w:val="标题 6 Char"/>
    <w:basedOn w:val="18"/>
    <w:link w:val="7"/>
    <w:qFormat/>
    <w:uiPriority w:val="9"/>
    <w:rPr>
      <w:rFonts w:ascii="Times New Roman" w:hAnsi="Times New Roman" w:eastAsia="宋体" w:cstheme="majorBidi"/>
      <w:b/>
      <w:bCs/>
      <w:sz w:val="28"/>
      <w:szCs w:val="24"/>
    </w:rPr>
  </w:style>
  <w:style w:type="character" w:customStyle="1" w:styleId="29">
    <w:name w:val="标题 7 Char"/>
    <w:basedOn w:val="18"/>
    <w:link w:val="8"/>
    <w:qFormat/>
    <w:uiPriority w:val="9"/>
    <w:rPr>
      <w:rFonts w:ascii="Times New Roman" w:hAnsi="Times New Roman" w:eastAsia="宋体"/>
      <w:b/>
      <w:bCs/>
      <w:sz w:val="28"/>
      <w:szCs w:val="24"/>
    </w:rPr>
  </w:style>
  <w:style w:type="character" w:customStyle="1" w:styleId="30">
    <w:name w:val="标题 8 Char"/>
    <w:basedOn w:val="18"/>
    <w:link w:val="9"/>
    <w:qFormat/>
    <w:uiPriority w:val="9"/>
    <w:rPr>
      <w:rFonts w:ascii="Times New Roman" w:hAnsi="Times New Roman" w:eastAsia="宋体" w:cstheme="majorBidi"/>
      <w:b/>
      <w:sz w:val="28"/>
      <w:szCs w:val="24"/>
    </w:rPr>
  </w:style>
  <w:style w:type="character" w:customStyle="1" w:styleId="31">
    <w:name w:val="标题 9 Char"/>
    <w:basedOn w:val="18"/>
    <w:link w:val="10"/>
    <w:qFormat/>
    <w:uiPriority w:val="9"/>
    <w:rPr>
      <w:rFonts w:ascii="Times New Roman" w:hAnsi="Times New Roman" w:eastAsia="宋体" w:cstheme="majorBidi"/>
      <w:b/>
      <w:sz w:val="28"/>
      <w:szCs w:val="21"/>
    </w:rPr>
  </w:style>
  <w:style w:type="character" w:customStyle="1" w:styleId="32">
    <w:name w:val="题注 Char"/>
    <w:link w:val="11"/>
    <w:qFormat/>
    <w:uiPriority w:val="0"/>
    <w:rPr>
      <w:rFonts w:ascii="Times New Roman" w:hAnsi="Times New Roman" w:eastAsia="宋体" w:cstheme="majorBidi"/>
      <w:b/>
      <w:szCs w:val="20"/>
    </w:rPr>
  </w:style>
  <w:style w:type="paragraph" w:customStyle="1" w:styleId="33">
    <w:name w:val="表内容5号"/>
    <w:basedOn w:val="1"/>
    <w:link w:val="34"/>
    <w:qFormat/>
    <w:uiPriority w:val="0"/>
    <w:pPr>
      <w:ind w:firstLine="0" w:firstLineChars="0"/>
    </w:pPr>
    <w:rPr>
      <w:sz w:val="21"/>
      <w:szCs w:val="21"/>
    </w:rPr>
  </w:style>
  <w:style w:type="character" w:customStyle="1" w:styleId="34">
    <w:name w:val="表内容5号 字符"/>
    <w:basedOn w:val="18"/>
    <w:link w:val="33"/>
    <w:qFormat/>
    <w:uiPriority w:val="0"/>
    <w:rPr>
      <w:rFonts w:ascii="Times New Roman" w:hAnsi="Times New Roman" w:eastAsia="宋体"/>
      <w:szCs w:val="21"/>
    </w:rPr>
  </w:style>
  <w:style w:type="paragraph" w:customStyle="1" w:styleId="35">
    <w:name w:val="表头5号加粗"/>
    <w:basedOn w:val="1"/>
    <w:link w:val="36"/>
    <w:qFormat/>
    <w:uiPriority w:val="0"/>
    <w:pPr>
      <w:ind w:firstLine="0" w:firstLineChars="0"/>
      <w:jc w:val="center"/>
    </w:pPr>
    <w:rPr>
      <w:b/>
      <w:bCs/>
      <w:sz w:val="21"/>
      <w:szCs w:val="21"/>
    </w:rPr>
  </w:style>
  <w:style w:type="character" w:customStyle="1" w:styleId="36">
    <w:name w:val="表头5号加粗 字符"/>
    <w:basedOn w:val="18"/>
    <w:link w:val="35"/>
    <w:qFormat/>
    <w:uiPriority w:val="0"/>
    <w:rPr>
      <w:rFonts w:ascii="Times New Roman" w:hAnsi="Times New Roman" w:eastAsia="宋体"/>
      <w:b/>
      <w:bCs/>
      <w:szCs w:val="21"/>
    </w:rPr>
  </w:style>
  <w:style w:type="paragraph" w:customStyle="1" w:styleId="37">
    <w:name w:val="封皮单位时间"/>
    <w:basedOn w:val="1"/>
    <w:link w:val="38"/>
    <w:qFormat/>
    <w:uiPriority w:val="0"/>
    <w:pPr>
      <w:ind w:firstLine="0" w:firstLineChars="0"/>
      <w:jc w:val="center"/>
    </w:pPr>
    <w:rPr>
      <w:rFonts w:ascii="黑体" w:hAnsi="黑体" w:eastAsia="黑体" w:cs="宋体"/>
      <w:b/>
      <w:bCs/>
      <w:sz w:val="28"/>
      <w:szCs w:val="28"/>
    </w:rPr>
  </w:style>
  <w:style w:type="character" w:customStyle="1" w:styleId="38">
    <w:name w:val="封皮单位时间 字符"/>
    <w:basedOn w:val="18"/>
    <w:link w:val="37"/>
    <w:qFormat/>
    <w:uiPriority w:val="0"/>
    <w:rPr>
      <w:rFonts w:ascii="黑体" w:hAnsi="黑体" w:eastAsia="黑体" w:cs="宋体"/>
      <w:b/>
      <w:bCs/>
      <w:sz w:val="28"/>
      <w:szCs w:val="28"/>
    </w:rPr>
  </w:style>
  <w:style w:type="paragraph" w:customStyle="1" w:styleId="39">
    <w:name w:val="封皮首行"/>
    <w:basedOn w:val="1"/>
    <w:next w:val="1"/>
    <w:link w:val="40"/>
    <w:qFormat/>
    <w:uiPriority w:val="0"/>
    <w:pPr>
      <w:spacing w:before="100" w:beforeAutospacing="1" w:after="100" w:afterAutospacing="1"/>
      <w:ind w:right="84" w:rightChars="35" w:firstLine="0" w:firstLineChars="0"/>
    </w:pPr>
    <w:rPr>
      <w:rFonts w:ascii="宋体" w:hAnsi="宋体" w:cs="宋体"/>
      <w:b/>
      <w:bCs/>
      <w:sz w:val="21"/>
      <w:szCs w:val="21"/>
    </w:rPr>
  </w:style>
  <w:style w:type="character" w:customStyle="1" w:styleId="40">
    <w:name w:val="封皮首行 字符"/>
    <w:basedOn w:val="18"/>
    <w:link w:val="39"/>
    <w:qFormat/>
    <w:uiPriority w:val="0"/>
    <w:rPr>
      <w:rFonts w:ascii="宋体" w:hAnsi="宋体" w:eastAsia="宋体" w:cs="宋体"/>
      <w:b/>
      <w:bCs/>
      <w:szCs w:val="21"/>
    </w:rPr>
  </w:style>
  <w:style w:type="paragraph" w:customStyle="1" w:styleId="41">
    <w:name w:val="封皮文档名称"/>
    <w:basedOn w:val="1"/>
    <w:link w:val="42"/>
    <w:qFormat/>
    <w:uiPriority w:val="0"/>
    <w:pPr>
      <w:ind w:firstLine="0" w:firstLineChars="0"/>
      <w:jc w:val="center"/>
    </w:pPr>
    <w:rPr>
      <w:rFonts w:ascii="黑体" w:hAnsi="黑体" w:eastAsia="黑体" w:cs="宋体"/>
      <w:b/>
      <w:bCs/>
      <w:sz w:val="44"/>
      <w:szCs w:val="44"/>
    </w:rPr>
  </w:style>
  <w:style w:type="character" w:customStyle="1" w:styleId="42">
    <w:name w:val="封皮文档名称 字符"/>
    <w:basedOn w:val="18"/>
    <w:link w:val="41"/>
    <w:qFormat/>
    <w:uiPriority w:val="0"/>
    <w:rPr>
      <w:rFonts w:ascii="黑体" w:hAnsi="黑体" w:eastAsia="黑体" w:cs="宋体"/>
      <w:b/>
      <w:bCs/>
      <w:sz w:val="44"/>
      <w:szCs w:val="44"/>
    </w:rPr>
  </w:style>
  <w:style w:type="paragraph" w:customStyle="1" w:styleId="43">
    <w:name w:val="文件更改记录"/>
    <w:basedOn w:val="1"/>
    <w:link w:val="44"/>
    <w:qFormat/>
    <w:uiPriority w:val="0"/>
    <w:pPr>
      <w:ind w:firstLine="0" w:firstLineChars="0"/>
      <w:jc w:val="center"/>
    </w:pPr>
    <w:rPr>
      <w:rFonts w:ascii="黑体" w:hAnsi="黑体" w:eastAsia="黑体" w:cs="宋体"/>
      <w:b/>
      <w:bCs/>
      <w:szCs w:val="24"/>
    </w:rPr>
  </w:style>
  <w:style w:type="character" w:customStyle="1" w:styleId="44">
    <w:name w:val="文件更改记录 字符"/>
    <w:basedOn w:val="18"/>
    <w:link w:val="43"/>
    <w:qFormat/>
    <w:uiPriority w:val="0"/>
    <w:rPr>
      <w:rFonts w:ascii="黑体" w:hAnsi="黑体" w:eastAsia="黑体" w:cs="宋体"/>
      <w:b/>
      <w:bCs/>
      <w:sz w:val="24"/>
      <w:szCs w:val="24"/>
    </w:rPr>
  </w:style>
  <w:style w:type="paragraph" w:customStyle="1" w:styleId="45">
    <w:name w:val="注释"/>
    <w:basedOn w:val="1"/>
    <w:link w:val="46"/>
    <w:qFormat/>
    <w:uiPriority w:val="0"/>
    <w:pPr>
      <w:ind w:firstLine="480"/>
    </w:pPr>
    <w:rPr>
      <w:i/>
      <w:iCs/>
      <w:color w:val="C00000"/>
    </w:rPr>
  </w:style>
  <w:style w:type="character" w:customStyle="1" w:styleId="46">
    <w:name w:val="注释 字符"/>
    <w:basedOn w:val="18"/>
    <w:link w:val="45"/>
    <w:qFormat/>
    <w:uiPriority w:val="0"/>
    <w:rPr>
      <w:rFonts w:ascii="Times New Roman" w:hAnsi="Times New Roman" w:eastAsia="宋体"/>
      <w:i/>
      <w:iCs/>
      <w:color w:val="C00000"/>
      <w:sz w:val="24"/>
    </w:rPr>
  </w:style>
  <w:style w:type="paragraph" w:customStyle="1" w:styleId="47">
    <w:name w:val="文件更改记录内容"/>
    <w:basedOn w:val="1"/>
    <w:link w:val="48"/>
    <w:qFormat/>
    <w:uiPriority w:val="0"/>
    <w:pPr>
      <w:ind w:firstLine="0" w:firstLineChars="0"/>
      <w:jc w:val="center"/>
    </w:pPr>
    <w:rPr>
      <w:rFonts w:ascii="宋体" w:hAnsi="宋体" w:cs="黑体"/>
      <w:szCs w:val="24"/>
    </w:rPr>
  </w:style>
  <w:style w:type="character" w:customStyle="1" w:styleId="48">
    <w:name w:val="文件更改记录内容 字符"/>
    <w:basedOn w:val="18"/>
    <w:link w:val="47"/>
    <w:qFormat/>
    <w:uiPriority w:val="0"/>
    <w:rPr>
      <w:rFonts w:ascii="宋体" w:hAnsi="宋体" w:eastAsia="宋体" w:cs="黑体"/>
      <w:sz w:val="24"/>
      <w:szCs w:val="24"/>
    </w:rPr>
  </w:style>
  <w:style w:type="paragraph" w:styleId="49">
    <w:name w:val="List Paragraph"/>
    <w:basedOn w:val="1"/>
    <w:qFormat/>
    <w:uiPriority w:val="34"/>
    <w:pPr>
      <w:ind w:firstLine="420"/>
    </w:pPr>
  </w:style>
  <w:style w:type="paragraph" w:customStyle="1" w:styleId="50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51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.png"/><Relationship Id="rId15" Type="http://schemas.openxmlformats.org/officeDocument/2006/relationships/theme" Target="theme/theme1.xml"/><Relationship Id="rId14" Type="http://schemas.openxmlformats.org/officeDocument/2006/relationships/footer" Target="footer5.xml"/><Relationship Id="rId13" Type="http://schemas.openxmlformats.org/officeDocument/2006/relationships/footer" Target="footer4.xml"/><Relationship Id="rId12" Type="http://schemas.openxmlformats.org/officeDocument/2006/relationships/header" Target="header5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164</Words>
  <Characters>937</Characters>
  <Lines>7</Lines>
  <Paragraphs>2</Paragraphs>
  <TotalTime>1</TotalTime>
  <ScaleCrop>false</ScaleCrop>
  <LinksUpToDate>false</LinksUpToDate>
  <CharactersWithSpaces>1099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2022-04-18T01:54:00Z</dcterms:created>
  <dc:creator>韩 阔</dc:creator>
  <cp:lastModifiedBy>Wang</cp:lastModifiedBy>
  <dcterms:modified xsi:type="dcterms:W3CDTF">2025-10-28T09:25:21Z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F541BE04B2414B25A7BC1E23E7C010E0</vt:lpwstr>
  </property>
</Properties>
</file>