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4"/>
        <w:rPr>
          <w:sz w:val="20"/>
        </w:rPr>
      </w:pPr>
    </w:p>
    <w:p>
      <w:pPr>
        <w:pStyle w:val="3"/>
        <w:spacing w:before="54"/>
        <w:ind w:left="127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 xml:space="preserve">附件 </w:t>
      </w:r>
      <w:r>
        <w:rPr>
          <w:rFonts w:hint="eastAsia" w:ascii="黑体" w:eastAsia="黑体"/>
          <w:lang w:val="en-US" w:eastAsia="zh-CN"/>
        </w:rPr>
        <w:t>2</w:t>
      </w: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5"/>
        <w:rPr>
          <w:rFonts w:ascii="黑体"/>
          <w:sz w:val="24"/>
        </w:rPr>
      </w:pPr>
    </w:p>
    <w:p>
      <w:pPr>
        <w:spacing w:before="28"/>
        <w:ind w:left="0" w:right="19" w:firstLine="0"/>
        <w:jc w:val="center"/>
        <w:rPr>
          <w:rFonts w:hint="eastAsia" w:ascii="黑体" w:eastAsia="黑体"/>
          <w:b/>
          <w:sz w:val="52"/>
        </w:rPr>
      </w:pPr>
      <w:bookmarkStart w:id="0" w:name="_GoBack"/>
      <w:bookmarkEnd w:id="0"/>
      <w:r>
        <w:rPr>
          <w:rFonts w:hint="eastAsia" w:ascii="黑体" w:eastAsia="黑体"/>
          <w:b/>
          <w:sz w:val="52"/>
          <w:lang w:eastAsia="zh-CN"/>
        </w:rPr>
        <w:t>云浮市</w:t>
      </w:r>
      <w:r>
        <w:rPr>
          <w:rFonts w:hint="eastAsia" w:ascii="黑体" w:eastAsia="黑体"/>
          <w:b/>
          <w:sz w:val="52"/>
        </w:rPr>
        <w:t>202</w:t>
      </w:r>
      <w:r>
        <w:rPr>
          <w:rFonts w:hint="eastAsia" w:ascii="黑体" w:eastAsia="黑体"/>
          <w:b/>
          <w:sz w:val="52"/>
          <w:lang w:val="en-US" w:eastAsia="zh-CN"/>
        </w:rPr>
        <w:t>5</w:t>
      </w:r>
      <w:r>
        <w:rPr>
          <w:rFonts w:hint="eastAsia" w:ascii="黑体" w:eastAsia="黑体"/>
          <w:b/>
          <w:sz w:val="52"/>
        </w:rPr>
        <w:t>年知识产</w:t>
      </w:r>
      <w:r>
        <w:rPr>
          <w:rFonts w:hint="eastAsia" w:ascii="黑体" w:eastAsia="黑体"/>
          <w:b/>
          <w:sz w:val="52"/>
          <w:lang w:val="en-US" w:eastAsia="zh-CN"/>
        </w:rPr>
        <w:t>权保护类</w:t>
      </w:r>
      <w:r>
        <w:rPr>
          <w:rFonts w:hint="eastAsia" w:ascii="黑体" w:eastAsia="黑体"/>
          <w:b/>
          <w:sz w:val="52"/>
        </w:rPr>
        <w:t>项目</w:t>
      </w:r>
    </w:p>
    <w:p>
      <w:pPr>
        <w:spacing w:before="28"/>
        <w:ind w:left="0" w:right="19" w:firstLine="0"/>
        <w:jc w:val="center"/>
        <w:rPr>
          <w:rFonts w:hint="eastAsia" w:ascii="黑体" w:eastAsia="黑体"/>
          <w:b/>
          <w:sz w:val="52"/>
        </w:rPr>
      </w:pPr>
      <w:r>
        <w:rPr>
          <w:rFonts w:hint="eastAsia" w:ascii="黑体" w:eastAsia="黑体"/>
          <w:b/>
          <w:sz w:val="52"/>
          <w:lang w:eastAsia="zh-CN"/>
        </w:rPr>
        <w:t>专项资金</w:t>
      </w:r>
      <w:r>
        <w:rPr>
          <w:rFonts w:hint="eastAsia" w:ascii="黑体" w:eastAsia="黑体"/>
          <w:b/>
          <w:sz w:val="52"/>
        </w:rPr>
        <w:t>执行情况中期检查表</w:t>
      </w:r>
    </w:p>
    <w:p>
      <w:pPr>
        <w:pStyle w:val="3"/>
        <w:rPr>
          <w:rFonts w:ascii="黑体"/>
          <w:b/>
          <w:sz w:val="52"/>
        </w:rPr>
      </w:pPr>
    </w:p>
    <w:p>
      <w:pPr>
        <w:spacing w:before="437"/>
        <w:ind w:left="0" w:right="20" w:firstLine="0"/>
        <w:jc w:val="center"/>
        <w:rPr>
          <w:rFonts w:hint="eastAsia"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（</w:t>
      </w:r>
      <w:r>
        <w:rPr>
          <w:rFonts w:ascii="Times New Roman" w:eastAsia="Times New Roman"/>
          <w:b/>
          <w:sz w:val="44"/>
        </w:rPr>
        <w:t>202</w:t>
      </w:r>
      <w:r>
        <w:rPr>
          <w:rFonts w:hint="eastAsia" w:ascii="Times New Roman"/>
          <w:b/>
          <w:sz w:val="44"/>
          <w:lang w:val="en-US" w:eastAsia="zh-CN"/>
        </w:rPr>
        <w:t>5</w:t>
      </w:r>
      <w:r>
        <w:rPr>
          <w:rFonts w:ascii="Times New Roman" w:eastAsia="Times New Roman"/>
          <w:b/>
          <w:sz w:val="44"/>
        </w:rPr>
        <w:t xml:space="preserve"> </w:t>
      </w:r>
      <w:r>
        <w:rPr>
          <w:rFonts w:hint="eastAsia" w:ascii="黑体" w:eastAsia="黑体"/>
          <w:b/>
          <w:sz w:val="44"/>
        </w:rPr>
        <w:t>年度）</w:t>
      </w:r>
    </w:p>
    <w:p>
      <w:pPr>
        <w:pStyle w:val="3"/>
        <w:rPr>
          <w:rFonts w:ascii="黑体"/>
          <w:b/>
          <w:sz w:val="20"/>
        </w:rPr>
      </w:pPr>
    </w:p>
    <w:p>
      <w:pPr>
        <w:pStyle w:val="3"/>
        <w:rPr>
          <w:rFonts w:ascii="黑体"/>
          <w:b/>
          <w:sz w:val="20"/>
        </w:rPr>
      </w:pPr>
    </w:p>
    <w:p>
      <w:pPr>
        <w:pStyle w:val="3"/>
        <w:rPr>
          <w:rFonts w:ascii="黑体"/>
          <w:b/>
          <w:sz w:val="20"/>
        </w:rPr>
      </w:pPr>
    </w:p>
    <w:p>
      <w:pPr>
        <w:pStyle w:val="3"/>
        <w:rPr>
          <w:rFonts w:ascii="黑体"/>
          <w:b/>
          <w:sz w:val="20"/>
        </w:rPr>
      </w:pPr>
    </w:p>
    <w:p>
      <w:pPr>
        <w:pStyle w:val="3"/>
        <w:rPr>
          <w:rFonts w:ascii="黑体"/>
          <w:b/>
          <w:sz w:val="20"/>
        </w:rPr>
      </w:pPr>
    </w:p>
    <w:p>
      <w:pPr>
        <w:pStyle w:val="3"/>
        <w:rPr>
          <w:rFonts w:ascii="黑体"/>
          <w:b/>
          <w:sz w:val="20"/>
        </w:rPr>
      </w:pPr>
    </w:p>
    <w:p>
      <w:pPr>
        <w:pStyle w:val="3"/>
        <w:rPr>
          <w:rFonts w:ascii="黑体"/>
          <w:b/>
          <w:sz w:val="20"/>
        </w:rPr>
      </w:pPr>
    </w:p>
    <w:p>
      <w:pPr>
        <w:pStyle w:val="3"/>
        <w:rPr>
          <w:rFonts w:ascii="黑体"/>
          <w:b/>
          <w:sz w:val="20"/>
        </w:rPr>
      </w:pPr>
    </w:p>
    <w:p>
      <w:pPr>
        <w:pStyle w:val="3"/>
        <w:rPr>
          <w:rFonts w:ascii="黑体"/>
          <w:b/>
          <w:sz w:val="20"/>
        </w:rPr>
      </w:pPr>
    </w:p>
    <w:p>
      <w:pPr>
        <w:pStyle w:val="3"/>
        <w:rPr>
          <w:rFonts w:ascii="黑体"/>
          <w:b/>
          <w:sz w:val="20"/>
        </w:rPr>
      </w:pPr>
    </w:p>
    <w:p>
      <w:pPr>
        <w:pStyle w:val="3"/>
        <w:rPr>
          <w:rFonts w:ascii="黑体"/>
          <w:b/>
          <w:sz w:val="20"/>
        </w:rPr>
      </w:pPr>
    </w:p>
    <w:p>
      <w:pPr>
        <w:pStyle w:val="3"/>
        <w:rPr>
          <w:rFonts w:ascii="黑体"/>
          <w:b/>
          <w:sz w:val="20"/>
        </w:rPr>
      </w:pPr>
    </w:p>
    <w:p>
      <w:pPr>
        <w:pStyle w:val="3"/>
        <w:rPr>
          <w:rFonts w:ascii="黑体"/>
          <w:b/>
          <w:sz w:val="20"/>
        </w:rPr>
      </w:pPr>
    </w:p>
    <w:p>
      <w:pPr>
        <w:pStyle w:val="3"/>
        <w:rPr>
          <w:rFonts w:ascii="黑体"/>
          <w:b/>
          <w:sz w:val="20"/>
        </w:rPr>
      </w:pPr>
    </w:p>
    <w:p>
      <w:pPr>
        <w:pStyle w:val="3"/>
        <w:rPr>
          <w:rFonts w:ascii="黑体"/>
          <w:b/>
          <w:sz w:val="20"/>
        </w:rPr>
      </w:pPr>
    </w:p>
    <w:p>
      <w:pPr>
        <w:pStyle w:val="3"/>
        <w:rPr>
          <w:rFonts w:ascii="黑体"/>
          <w:b/>
          <w:sz w:val="20"/>
        </w:rPr>
      </w:pPr>
    </w:p>
    <w:p>
      <w:pPr>
        <w:pStyle w:val="3"/>
        <w:rPr>
          <w:rFonts w:ascii="黑体"/>
          <w:b/>
          <w:sz w:val="20"/>
        </w:rPr>
      </w:pPr>
    </w:p>
    <w:p>
      <w:pPr>
        <w:pStyle w:val="3"/>
        <w:rPr>
          <w:rFonts w:ascii="黑体"/>
          <w:b/>
          <w:sz w:val="20"/>
        </w:rPr>
      </w:pPr>
    </w:p>
    <w:p>
      <w:pPr>
        <w:pStyle w:val="3"/>
        <w:spacing w:before="5"/>
        <w:rPr>
          <w:rFonts w:ascii="黑体"/>
          <w:b/>
          <w:sz w:val="18"/>
        </w:rPr>
      </w:pPr>
    </w:p>
    <w:p>
      <w:pPr>
        <w:pStyle w:val="3"/>
        <w:spacing w:before="6"/>
        <w:rPr>
          <w:sz w:val="28"/>
        </w:rPr>
      </w:pPr>
    </w:p>
    <w:p>
      <w:pPr>
        <w:tabs>
          <w:tab w:val="left" w:pos="760"/>
        </w:tabs>
        <w:spacing w:before="62"/>
        <w:ind w:left="0" w:right="135" w:firstLine="0"/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表</w:t>
      </w:r>
      <w:r>
        <w:rPr>
          <w:rFonts w:hint="eastAsia" w:ascii="仿宋_GB2312" w:hAnsi="仿宋_GB2312" w:eastAsia="仿宋_GB2312" w:cs="仿宋_GB2312"/>
          <w:b/>
          <w:spacing w:val="-78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/>
          <w:spacing w:val="-5"/>
          <w:sz w:val="28"/>
          <w:szCs w:val="28"/>
        </w:rPr>
        <w:t>项</w:t>
      </w:r>
      <w:r>
        <w:rPr>
          <w:rFonts w:hint="eastAsia" w:ascii="仿宋_GB2312" w:hAnsi="仿宋_GB2312" w:eastAsia="仿宋_GB2312" w:cs="仿宋_GB2312"/>
          <w:b/>
          <w:spacing w:val="-3"/>
          <w:sz w:val="28"/>
          <w:szCs w:val="28"/>
        </w:rPr>
        <w:t>目</w:t>
      </w:r>
      <w:r>
        <w:rPr>
          <w:rFonts w:hint="eastAsia" w:ascii="仿宋_GB2312" w:hAnsi="仿宋_GB2312" w:eastAsia="仿宋_GB2312" w:cs="仿宋_GB2312"/>
          <w:b/>
          <w:spacing w:val="-5"/>
          <w:sz w:val="28"/>
          <w:szCs w:val="28"/>
        </w:rPr>
        <w:t>基</w:t>
      </w:r>
      <w:r>
        <w:rPr>
          <w:rFonts w:hint="eastAsia" w:ascii="仿宋_GB2312" w:hAnsi="仿宋_GB2312" w:eastAsia="仿宋_GB2312" w:cs="仿宋_GB2312"/>
          <w:b/>
          <w:spacing w:val="-3"/>
          <w:sz w:val="28"/>
          <w:szCs w:val="28"/>
        </w:rPr>
        <w:t>本</w:t>
      </w:r>
      <w:r>
        <w:rPr>
          <w:rFonts w:hint="eastAsia" w:ascii="仿宋_GB2312" w:hAnsi="仿宋_GB2312" w:eastAsia="仿宋_GB2312" w:cs="仿宋_GB2312"/>
          <w:b/>
          <w:spacing w:val="-5"/>
          <w:sz w:val="28"/>
          <w:szCs w:val="28"/>
        </w:rPr>
        <w:t>情况</w:t>
      </w:r>
      <w:r>
        <w:rPr>
          <w:rFonts w:hint="eastAsia" w:ascii="仿宋_GB2312" w:hAnsi="仿宋_GB2312" w:eastAsia="仿宋_GB2312" w:cs="仿宋_GB2312"/>
          <w:b/>
          <w:spacing w:val="-3"/>
          <w:sz w:val="28"/>
          <w:szCs w:val="28"/>
        </w:rPr>
        <w:t>采</w:t>
      </w:r>
      <w:r>
        <w:rPr>
          <w:rFonts w:hint="eastAsia" w:ascii="仿宋_GB2312" w:hAnsi="仿宋_GB2312" w:eastAsia="仿宋_GB2312" w:cs="仿宋_GB2312"/>
          <w:b/>
          <w:spacing w:val="-5"/>
          <w:sz w:val="28"/>
          <w:szCs w:val="28"/>
        </w:rPr>
        <w:t>集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表</w:t>
      </w:r>
    </w:p>
    <w:p>
      <w:pPr>
        <w:pStyle w:val="3"/>
        <w:spacing w:before="2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tbl>
      <w:tblPr>
        <w:tblStyle w:val="6"/>
        <w:tblW w:w="14328" w:type="dxa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3"/>
        <w:gridCol w:w="1729"/>
        <w:gridCol w:w="1706"/>
        <w:gridCol w:w="1560"/>
        <w:gridCol w:w="1275"/>
        <w:gridCol w:w="967"/>
        <w:gridCol w:w="1214"/>
        <w:gridCol w:w="1080"/>
        <w:gridCol w:w="1456"/>
        <w:gridCol w:w="12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113" w:type="dxa"/>
            <w:shd w:val="clear" w:color="auto" w:fill="D7D7D7"/>
          </w:tcPr>
          <w:p>
            <w:pPr>
              <w:pStyle w:val="10"/>
              <w:spacing w:before="41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12215" w:type="dxa"/>
            <w:gridSpan w:val="9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113" w:type="dxa"/>
            <w:shd w:val="clear" w:color="auto" w:fill="D7D7D7"/>
          </w:tcPr>
          <w:p>
            <w:pPr>
              <w:pStyle w:val="10"/>
              <w:spacing w:before="42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项目编号</w:t>
            </w:r>
          </w:p>
        </w:tc>
        <w:tc>
          <w:tcPr>
            <w:tcW w:w="3435" w:type="dxa"/>
            <w:gridSpan w:val="2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>
            <w:pPr>
              <w:pStyle w:val="10"/>
              <w:spacing w:before="42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立项年度</w:t>
            </w:r>
          </w:p>
        </w:tc>
        <w:tc>
          <w:tcPr>
            <w:tcW w:w="5945" w:type="dxa"/>
            <w:gridSpan w:val="5"/>
          </w:tcPr>
          <w:p>
            <w:pPr>
              <w:pStyle w:val="10"/>
              <w:spacing w:before="42"/>
              <w:ind w:left="343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113" w:type="dxa"/>
            <w:shd w:val="clear" w:color="auto" w:fill="D7D7D7"/>
          </w:tcPr>
          <w:p>
            <w:pPr>
              <w:pStyle w:val="10"/>
              <w:spacing w:before="79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所属专项</w:t>
            </w:r>
          </w:p>
        </w:tc>
        <w:tc>
          <w:tcPr>
            <w:tcW w:w="12215" w:type="dxa"/>
            <w:gridSpan w:val="9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13" w:type="dxa"/>
            <w:shd w:val="clear" w:color="auto" w:fill="D7D7D7"/>
          </w:tcPr>
          <w:p>
            <w:pPr>
              <w:pStyle w:val="10"/>
              <w:spacing w:before="108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合同起始时间</w:t>
            </w:r>
          </w:p>
        </w:tc>
        <w:tc>
          <w:tcPr>
            <w:tcW w:w="3435" w:type="dxa"/>
            <w:gridSpan w:val="2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>
            <w:pPr>
              <w:pStyle w:val="10"/>
              <w:spacing w:before="108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合同到期时间</w:t>
            </w:r>
          </w:p>
        </w:tc>
        <w:tc>
          <w:tcPr>
            <w:tcW w:w="5945" w:type="dxa"/>
            <w:gridSpan w:val="5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13" w:type="dxa"/>
            <w:shd w:val="clear" w:color="auto" w:fill="D7D7D7"/>
          </w:tcPr>
          <w:p>
            <w:pPr>
              <w:pStyle w:val="10"/>
              <w:spacing w:before="85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项目是否计划延期</w:t>
            </w:r>
          </w:p>
        </w:tc>
        <w:tc>
          <w:tcPr>
            <w:tcW w:w="3435" w:type="dxa"/>
            <w:gridSpan w:val="2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>
            <w:pPr>
              <w:pStyle w:val="10"/>
              <w:spacing w:before="85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延期到何时间</w:t>
            </w:r>
          </w:p>
        </w:tc>
        <w:tc>
          <w:tcPr>
            <w:tcW w:w="5945" w:type="dxa"/>
            <w:gridSpan w:val="5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113" w:type="dxa"/>
            <w:vMerge w:val="restart"/>
            <w:shd w:val="clear" w:color="auto" w:fill="D7D7D7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10"/>
              <w:spacing w:before="11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10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负责人情况</w:t>
            </w:r>
          </w:p>
        </w:tc>
        <w:tc>
          <w:tcPr>
            <w:tcW w:w="1729" w:type="dxa"/>
            <w:shd w:val="clear" w:color="auto" w:fill="D7D7D7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D7D7D7"/>
          </w:tcPr>
          <w:p>
            <w:pPr>
              <w:pStyle w:val="10"/>
              <w:spacing w:before="77"/>
              <w:ind w:right="601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60" w:type="dxa"/>
            <w:shd w:val="clear" w:color="auto" w:fill="D7D7D7"/>
          </w:tcPr>
          <w:p>
            <w:pPr>
              <w:pStyle w:val="10"/>
              <w:spacing w:before="77"/>
              <w:ind w:left="3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275" w:type="dxa"/>
            <w:shd w:val="clear" w:color="auto" w:fill="D7D7D7"/>
          </w:tcPr>
          <w:p>
            <w:pPr>
              <w:pStyle w:val="10"/>
              <w:spacing w:before="77"/>
              <w:ind w:left="40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2181" w:type="dxa"/>
            <w:gridSpan w:val="2"/>
            <w:shd w:val="clear" w:color="auto" w:fill="D7D7D7"/>
          </w:tcPr>
          <w:p>
            <w:pPr>
              <w:pStyle w:val="10"/>
              <w:spacing w:before="77"/>
              <w:ind w:left="61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080" w:type="dxa"/>
            <w:shd w:val="clear" w:color="auto" w:fill="D7D7D7"/>
          </w:tcPr>
          <w:p>
            <w:pPr>
              <w:pStyle w:val="10"/>
              <w:spacing w:before="77"/>
              <w:ind w:left="30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2684" w:type="dxa"/>
            <w:gridSpan w:val="2"/>
            <w:shd w:val="clear" w:color="auto" w:fill="D7D7D7"/>
          </w:tcPr>
          <w:p>
            <w:pPr>
              <w:pStyle w:val="10"/>
              <w:spacing w:before="77"/>
              <w:ind w:left="63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在粤工作时长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13" w:type="dxa"/>
            <w:vMerge w:val="continue"/>
            <w:tcBorders>
              <w:top w:val="nil"/>
            </w:tcBorders>
            <w:shd w:val="clear" w:color="auto" w:fill="D7D7D7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9" w:type="dxa"/>
          </w:tcPr>
          <w:p>
            <w:pPr>
              <w:pStyle w:val="10"/>
              <w:spacing w:before="70"/>
              <w:ind w:left="10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项目负责人一</w:t>
            </w:r>
          </w:p>
        </w:tc>
        <w:tc>
          <w:tcPr>
            <w:tcW w:w="1706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1" w:type="dxa"/>
            <w:gridSpan w:val="2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113" w:type="dxa"/>
            <w:vMerge w:val="continue"/>
            <w:tcBorders>
              <w:top w:val="nil"/>
            </w:tcBorders>
            <w:shd w:val="clear" w:color="auto" w:fill="D7D7D7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9" w:type="dxa"/>
          </w:tcPr>
          <w:p>
            <w:pPr>
              <w:pStyle w:val="10"/>
              <w:spacing w:before="93"/>
              <w:ind w:left="10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项目负责人二</w:t>
            </w:r>
          </w:p>
        </w:tc>
        <w:tc>
          <w:tcPr>
            <w:tcW w:w="1706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1" w:type="dxa"/>
            <w:gridSpan w:val="2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113" w:type="dxa"/>
            <w:vMerge w:val="restart"/>
            <w:shd w:val="clear" w:color="auto" w:fill="D7D7D7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1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10"/>
              <w:spacing w:before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10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项目单位情况</w:t>
            </w:r>
          </w:p>
        </w:tc>
        <w:tc>
          <w:tcPr>
            <w:tcW w:w="1729" w:type="dxa"/>
            <w:shd w:val="clear" w:color="auto" w:fill="D7D7D7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shd w:val="clear" w:color="auto" w:fill="D7D7D7"/>
          </w:tcPr>
          <w:p>
            <w:pPr>
              <w:pStyle w:val="10"/>
              <w:spacing w:before="41"/>
              <w:ind w:left="1135" w:right="1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1275" w:type="dxa"/>
            <w:shd w:val="clear" w:color="auto" w:fill="D7D7D7"/>
          </w:tcPr>
          <w:p>
            <w:pPr>
              <w:pStyle w:val="10"/>
              <w:spacing w:before="41"/>
              <w:ind w:left="16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5945" w:type="dxa"/>
            <w:gridSpan w:val="5"/>
            <w:shd w:val="clear" w:color="auto" w:fill="D7D7D7"/>
          </w:tcPr>
          <w:p>
            <w:pPr>
              <w:pStyle w:val="10"/>
              <w:spacing w:before="41"/>
              <w:ind w:left="2713" w:right="270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113" w:type="dxa"/>
            <w:vMerge w:val="continue"/>
            <w:tcBorders>
              <w:top w:val="nil"/>
            </w:tcBorders>
            <w:shd w:val="clear" w:color="auto" w:fill="D7D7D7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9" w:type="dxa"/>
          </w:tcPr>
          <w:p>
            <w:pPr>
              <w:pStyle w:val="10"/>
              <w:spacing w:before="42"/>
              <w:ind w:left="10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承担单位</w:t>
            </w:r>
          </w:p>
        </w:tc>
        <w:tc>
          <w:tcPr>
            <w:tcW w:w="3266" w:type="dxa"/>
            <w:gridSpan w:val="2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45" w:type="dxa"/>
            <w:gridSpan w:val="5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113" w:type="dxa"/>
            <w:vMerge w:val="continue"/>
            <w:tcBorders>
              <w:top w:val="nil"/>
            </w:tcBorders>
            <w:shd w:val="clear" w:color="auto" w:fill="D7D7D7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9" w:type="dxa"/>
          </w:tcPr>
          <w:p>
            <w:pPr>
              <w:pStyle w:val="10"/>
              <w:spacing w:before="40"/>
              <w:ind w:left="10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参与单位 1</w:t>
            </w:r>
          </w:p>
        </w:tc>
        <w:tc>
          <w:tcPr>
            <w:tcW w:w="3266" w:type="dxa"/>
            <w:gridSpan w:val="2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45" w:type="dxa"/>
            <w:gridSpan w:val="5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113" w:type="dxa"/>
            <w:vMerge w:val="continue"/>
            <w:tcBorders>
              <w:top w:val="nil"/>
            </w:tcBorders>
            <w:shd w:val="clear" w:color="auto" w:fill="D7D7D7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9" w:type="dxa"/>
          </w:tcPr>
          <w:p>
            <w:pPr>
              <w:pStyle w:val="10"/>
              <w:spacing w:before="41"/>
              <w:ind w:left="10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参与单位 2</w:t>
            </w:r>
          </w:p>
        </w:tc>
        <w:tc>
          <w:tcPr>
            <w:tcW w:w="3266" w:type="dxa"/>
            <w:gridSpan w:val="2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45" w:type="dxa"/>
            <w:gridSpan w:val="5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113" w:type="dxa"/>
            <w:vMerge w:val="continue"/>
            <w:tcBorders>
              <w:top w:val="nil"/>
            </w:tcBorders>
            <w:shd w:val="clear" w:color="auto" w:fill="D7D7D7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9" w:type="dxa"/>
          </w:tcPr>
          <w:p>
            <w:pPr>
              <w:pStyle w:val="10"/>
              <w:spacing w:before="42"/>
              <w:ind w:left="10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参与单位 3</w:t>
            </w:r>
          </w:p>
        </w:tc>
        <w:tc>
          <w:tcPr>
            <w:tcW w:w="3266" w:type="dxa"/>
            <w:gridSpan w:val="2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45" w:type="dxa"/>
            <w:gridSpan w:val="5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13" w:type="dxa"/>
            <w:vMerge w:val="continue"/>
            <w:tcBorders>
              <w:top w:val="nil"/>
            </w:tcBorders>
            <w:shd w:val="clear" w:color="auto" w:fill="D7D7D7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9" w:type="dxa"/>
          </w:tcPr>
          <w:p>
            <w:pPr>
              <w:pStyle w:val="10"/>
              <w:spacing w:before="2" w:line="289" w:lineRule="exact"/>
              <w:ind w:left="10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3266" w:type="dxa"/>
            <w:gridSpan w:val="2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45" w:type="dxa"/>
            <w:gridSpan w:val="5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113" w:type="dxa"/>
            <w:shd w:val="clear" w:color="auto" w:fill="D7D7D7"/>
          </w:tcPr>
          <w:p>
            <w:pPr>
              <w:pStyle w:val="10"/>
              <w:spacing w:before="41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项目联系人</w:t>
            </w:r>
          </w:p>
        </w:tc>
        <w:tc>
          <w:tcPr>
            <w:tcW w:w="1729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pStyle w:val="10"/>
              <w:spacing w:before="41"/>
              <w:ind w:right="637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560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10"/>
              <w:spacing w:before="41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5945" w:type="dxa"/>
            <w:gridSpan w:val="5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113" w:type="dxa"/>
            <w:vMerge w:val="restart"/>
            <w:shd w:val="clear" w:color="auto" w:fill="D7D7D7"/>
          </w:tcPr>
          <w:p>
            <w:pPr>
              <w:pStyle w:val="10"/>
              <w:spacing w:before="11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10"/>
              <w:spacing w:line="242" w:lineRule="auto"/>
              <w:ind w:left="107" w:right="4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参加本项目研究人员总数（人）</w:t>
            </w:r>
          </w:p>
        </w:tc>
        <w:tc>
          <w:tcPr>
            <w:tcW w:w="1729" w:type="dxa"/>
            <w:vMerge w:val="restart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pStyle w:val="10"/>
              <w:spacing w:before="75"/>
              <w:ind w:right="637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高级职称</w:t>
            </w:r>
          </w:p>
        </w:tc>
        <w:tc>
          <w:tcPr>
            <w:tcW w:w="1560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10"/>
              <w:spacing w:before="75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中级职称</w:t>
            </w:r>
          </w:p>
        </w:tc>
        <w:tc>
          <w:tcPr>
            <w:tcW w:w="967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4" w:type="dxa"/>
          </w:tcPr>
          <w:p>
            <w:pPr>
              <w:pStyle w:val="10"/>
              <w:spacing w:before="75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初级职称</w:t>
            </w:r>
          </w:p>
        </w:tc>
        <w:tc>
          <w:tcPr>
            <w:tcW w:w="1080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6" w:type="dxa"/>
          </w:tcPr>
          <w:p>
            <w:pPr>
              <w:pStyle w:val="10"/>
              <w:spacing w:before="75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其他人员</w:t>
            </w:r>
          </w:p>
        </w:tc>
        <w:tc>
          <w:tcPr>
            <w:tcW w:w="1228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13" w:type="dxa"/>
            <w:vMerge w:val="continue"/>
            <w:tcBorders>
              <w:top w:val="nil"/>
            </w:tcBorders>
            <w:shd w:val="clear" w:color="auto" w:fill="D7D7D7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9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pStyle w:val="10"/>
              <w:spacing w:before="28"/>
              <w:ind w:right="637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博士学历</w:t>
            </w:r>
          </w:p>
        </w:tc>
        <w:tc>
          <w:tcPr>
            <w:tcW w:w="1560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10"/>
              <w:spacing w:before="28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硕士学历</w:t>
            </w:r>
          </w:p>
        </w:tc>
        <w:tc>
          <w:tcPr>
            <w:tcW w:w="967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4" w:type="dxa"/>
          </w:tcPr>
          <w:p>
            <w:pPr>
              <w:pStyle w:val="10"/>
              <w:spacing w:before="28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</w:t>
            </w:r>
          </w:p>
        </w:tc>
        <w:tc>
          <w:tcPr>
            <w:tcW w:w="1080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6" w:type="dxa"/>
          </w:tcPr>
          <w:p>
            <w:pPr>
              <w:pStyle w:val="10"/>
              <w:spacing w:before="28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大专及以下</w:t>
            </w:r>
          </w:p>
        </w:tc>
        <w:tc>
          <w:tcPr>
            <w:tcW w:w="1228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13" w:type="dxa"/>
            <w:vMerge w:val="continue"/>
            <w:tcBorders>
              <w:top w:val="nil"/>
            </w:tcBorders>
            <w:shd w:val="clear" w:color="auto" w:fill="D7D7D7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9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7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6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8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after="0"/>
        <w:rPr>
          <w:rFonts w:hint="eastAsia" w:ascii="仿宋_GB2312" w:hAnsi="仿宋_GB2312" w:eastAsia="仿宋_GB2312" w:cs="仿宋_GB2312"/>
          <w:sz w:val="24"/>
          <w:szCs w:val="24"/>
        </w:rPr>
        <w:sectPr>
          <w:footerReference r:id="rId5" w:type="default"/>
          <w:footerReference r:id="rId6" w:type="even"/>
          <w:pgSz w:w="16840" w:h="11910" w:orient="landscape"/>
          <w:pgMar w:top="1100" w:right="1100" w:bottom="1260" w:left="1120" w:header="0" w:footer="1078" w:gutter="0"/>
          <w:pgNumType w:start="14"/>
          <w:cols w:space="720" w:num="1"/>
        </w:sectPr>
      </w:pPr>
    </w:p>
    <w:p>
      <w:pPr>
        <w:pStyle w:val="3"/>
        <w:spacing w:before="6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>
      <w:pPr>
        <w:tabs>
          <w:tab w:val="left" w:pos="763"/>
        </w:tabs>
        <w:spacing w:before="62"/>
        <w:ind w:left="0" w:right="132" w:firstLine="0"/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表</w:t>
      </w:r>
      <w:r>
        <w:rPr>
          <w:rFonts w:hint="eastAsia" w:ascii="仿宋_GB2312" w:hAnsi="仿宋_GB2312" w:eastAsia="仿宋_GB2312" w:cs="仿宋_GB2312"/>
          <w:b/>
          <w:spacing w:val="-78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/>
          <w:spacing w:val="-5"/>
          <w:sz w:val="28"/>
          <w:szCs w:val="28"/>
        </w:rPr>
        <w:t>财</w:t>
      </w:r>
      <w:r>
        <w:rPr>
          <w:rFonts w:hint="eastAsia" w:ascii="仿宋_GB2312" w:hAnsi="仿宋_GB2312" w:eastAsia="仿宋_GB2312" w:cs="仿宋_GB2312"/>
          <w:b/>
          <w:spacing w:val="-3"/>
          <w:sz w:val="28"/>
          <w:szCs w:val="28"/>
        </w:rPr>
        <w:t>务</w:t>
      </w:r>
      <w:r>
        <w:rPr>
          <w:rFonts w:hint="eastAsia" w:ascii="仿宋_GB2312" w:hAnsi="仿宋_GB2312" w:eastAsia="仿宋_GB2312" w:cs="仿宋_GB2312"/>
          <w:b/>
          <w:spacing w:val="-5"/>
          <w:sz w:val="28"/>
          <w:szCs w:val="28"/>
        </w:rPr>
        <w:t>及</w:t>
      </w:r>
      <w:r>
        <w:rPr>
          <w:rFonts w:hint="eastAsia" w:ascii="仿宋_GB2312" w:hAnsi="仿宋_GB2312" w:eastAsia="仿宋_GB2312" w:cs="仿宋_GB2312"/>
          <w:b/>
          <w:spacing w:val="-3"/>
          <w:sz w:val="28"/>
          <w:szCs w:val="28"/>
        </w:rPr>
        <w:t>项</w:t>
      </w:r>
      <w:r>
        <w:rPr>
          <w:rFonts w:hint="eastAsia" w:ascii="仿宋_GB2312" w:hAnsi="仿宋_GB2312" w:eastAsia="仿宋_GB2312" w:cs="仿宋_GB2312"/>
          <w:b/>
          <w:spacing w:val="-5"/>
          <w:sz w:val="28"/>
          <w:szCs w:val="28"/>
        </w:rPr>
        <w:t>目管</w:t>
      </w:r>
      <w:r>
        <w:rPr>
          <w:rFonts w:hint="eastAsia" w:ascii="仿宋_GB2312" w:hAnsi="仿宋_GB2312" w:eastAsia="仿宋_GB2312" w:cs="仿宋_GB2312"/>
          <w:b/>
          <w:spacing w:val="-3"/>
          <w:sz w:val="28"/>
          <w:szCs w:val="28"/>
        </w:rPr>
        <w:t>理</w:t>
      </w:r>
      <w:r>
        <w:rPr>
          <w:rFonts w:hint="eastAsia" w:ascii="仿宋_GB2312" w:hAnsi="仿宋_GB2312" w:eastAsia="仿宋_GB2312" w:cs="仿宋_GB2312"/>
          <w:b/>
          <w:spacing w:val="-5"/>
          <w:sz w:val="28"/>
          <w:szCs w:val="28"/>
        </w:rPr>
        <w:t>信</w:t>
      </w:r>
      <w:r>
        <w:rPr>
          <w:rFonts w:hint="eastAsia" w:ascii="仿宋_GB2312" w:hAnsi="仿宋_GB2312" w:eastAsia="仿宋_GB2312" w:cs="仿宋_GB2312"/>
          <w:b/>
          <w:spacing w:val="-3"/>
          <w:sz w:val="28"/>
          <w:szCs w:val="28"/>
        </w:rPr>
        <w:t>息</w:t>
      </w:r>
      <w:r>
        <w:rPr>
          <w:rFonts w:hint="eastAsia" w:ascii="仿宋_GB2312" w:hAnsi="仿宋_GB2312" w:eastAsia="仿宋_GB2312" w:cs="仿宋_GB2312"/>
          <w:b/>
          <w:spacing w:val="-5"/>
          <w:sz w:val="28"/>
          <w:szCs w:val="28"/>
        </w:rPr>
        <w:t>采集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表</w:t>
      </w:r>
    </w:p>
    <w:p>
      <w:pPr>
        <w:pStyle w:val="3"/>
        <w:spacing w:before="2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tbl>
      <w:tblPr>
        <w:tblStyle w:val="6"/>
        <w:tblW w:w="14388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3"/>
        <w:gridCol w:w="1584"/>
        <w:gridCol w:w="1510"/>
        <w:gridCol w:w="1477"/>
        <w:gridCol w:w="1367"/>
        <w:gridCol w:w="1368"/>
        <w:gridCol w:w="2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4388" w:type="dxa"/>
            <w:gridSpan w:val="7"/>
            <w:shd w:val="clear" w:color="auto" w:fill="D7D7D7"/>
          </w:tcPr>
          <w:p>
            <w:pPr>
              <w:pStyle w:val="10"/>
              <w:tabs>
                <w:tab w:val="left" w:pos="12488"/>
              </w:tabs>
              <w:spacing w:before="142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经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费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到位与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使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用情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位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：万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113" w:type="dxa"/>
          </w:tcPr>
          <w:p>
            <w:pPr>
              <w:pStyle w:val="10"/>
              <w:spacing w:before="202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资金类型</w:t>
            </w:r>
          </w:p>
        </w:tc>
        <w:tc>
          <w:tcPr>
            <w:tcW w:w="1584" w:type="dxa"/>
          </w:tcPr>
          <w:p>
            <w:pPr>
              <w:pStyle w:val="10"/>
              <w:spacing w:before="202"/>
              <w:ind w:left="295" w:right="27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总投入</w:t>
            </w:r>
          </w:p>
        </w:tc>
        <w:tc>
          <w:tcPr>
            <w:tcW w:w="2987" w:type="dxa"/>
            <w:gridSpan w:val="2"/>
          </w:tcPr>
          <w:p>
            <w:pPr>
              <w:pStyle w:val="10"/>
              <w:spacing w:before="202"/>
              <w:ind w:left="9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省财政资金</w:t>
            </w:r>
          </w:p>
        </w:tc>
        <w:tc>
          <w:tcPr>
            <w:tcW w:w="2735" w:type="dxa"/>
            <w:gridSpan w:val="2"/>
          </w:tcPr>
          <w:p>
            <w:pPr>
              <w:pStyle w:val="10"/>
              <w:spacing w:before="202"/>
              <w:ind w:left="7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中央服务业</w:t>
            </w:r>
          </w:p>
        </w:tc>
        <w:tc>
          <w:tcPr>
            <w:tcW w:w="2969" w:type="dxa"/>
          </w:tcPr>
          <w:p>
            <w:pPr>
              <w:pStyle w:val="10"/>
              <w:spacing w:before="202"/>
              <w:ind w:right="994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自筹经费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4113" w:type="dxa"/>
          </w:tcPr>
          <w:p>
            <w:pPr>
              <w:pStyle w:val="10"/>
              <w:spacing w:before="193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计划投入</w:t>
            </w:r>
          </w:p>
        </w:tc>
        <w:tc>
          <w:tcPr>
            <w:tcW w:w="158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87" w:type="dxa"/>
            <w:gridSpan w:val="2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gridSpan w:val="2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69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4113" w:type="dxa"/>
          </w:tcPr>
          <w:p>
            <w:pPr>
              <w:pStyle w:val="10"/>
              <w:spacing w:before="194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实际到位</w:t>
            </w:r>
          </w:p>
        </w:tc>
        <w:tc>
          <w:tcPr>
            <w:tcW w:w="158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87" w:type="dxa"/>
            <w:gridSpan w:val="2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gridSpan w:val="2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69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4113" w:type="dxa"/>
            <w:vMerge w:val="restart"/>
            <w:shd w:val="clear" w:color="auto" w:fill="D7D7D7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71" w:type="dxa"/>
            <w:gridSpan w:val="3"/>
            <w:shd w:val="clear" w:color="auto" w:fill="D7D7D7"/>
          </w:tcPr>
          <w:p>
            <w:pPr>
              <w:pStyle w:val="10"/>
              <w:spacing w:before="193"/>
              <w:ind w:left="1788" w:right="177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财政经费</w:t>
            </w:r>
          </w:p>
        </w:tc>
        <w:tc>
          <w:tcPr>
            <w:tcW w:w="5704" w:type="dxa"/>
            <w:gridSpan w:val="3"/>
            <w:shd w:val="clear" w:color="auto" w:fill="D7D7D7"/>
          </w:tcPr>
          <w:p>
            <w:pPr>
              <w:pStyle w:val="10"/>
              <w:spacing w:before="193"/>
              <w:ind w:left="2355" w:right="233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自筹经费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113" w:type="dxa"/>
            <w:vMerge w:val="continue"/>
            <w:tcBorders>
              <w:top w:val="nil"/>
            </w:tcBorders>
            <w:shd w:val="clear" w:color="auto" w:fill="D7D7D7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D7D7D7"/>
          </w:tcPr>
          <w:p>
            <w:pPr>
              <w:pStyle w:val="10"/>
              <w:spacing w:before="202"/>
              <w:ind w:left="295" w:right="27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合同约定</w:t>
            </w:r>
          </w:p>
        </w:tc>
        <w:tc>
          <w:tcPr>
            <w:tcW w:w="1510" w:type="dxa"/>
            <w:shd w:val="clear" w:color="auto" w:fill="D7D7D7"/>
          </w:tcPr>
          <w:p>
            <w:pPr>
              <w:pStyle w:val="10"/>
              <w:spacing w:before="202"/>
              <w:ind w:left="28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实际到位</w:t>
            </w:r>
          </w:p>
        </w:tc>
        <w:tc>
          <w:tcPr>
            <w:tcW w:w="1477" w:type="dxa"/>
            <w:shd w:val="clear" w:color="auto" w:fill="D7D7D7"/>
          </w:tcPr>
          <w:p>
            <w:pPr>
              <w:pStyle w:val="10"/>
              <w:spacing w:before="202"/>
              <w:ind w:left="26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实际支出</w:t>
            </w:r>
          </w:p>
        </w:tc>
        <w:tc>
          <w:tcPr>
            <w:tcW w:w="1367" w:type="dxa"/>
            <w:shd w:val="clear" w:color="auto" w:fill="D7D7D7"/>
          </w:tcPr>
          <w:p>
            <w:pPr>
              <w:pStyle w:val="10"/>
              <w:spacing w:before="202"/>
              <w:ind w:left="21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合同约定</w:t>
            </w:r>
          </w:p>
        </w:tc>
        <w:tc>
          <w:tcPr>
            <w:tcW w:w="1368" w:type="dxa"/>
            <w:shd w:val="clear" w:color="auto" w:fill="D7D7D7"/>
          </w:tcPr>
          <w:p>
            <w:pPr>
              <w:pStyle w:val="10"/>
              <w:spacing w:before="202"/>
              <w:ind w:left="21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实际到位</w:t>
            </w:r>
          </w:p>
        </w:tc>
        <w:tc>
          <w:tcPr>
            <w:tcW w:w="2969" w:type="dxa"/>
            <w:shd w:val="clear" w:color="auto" w:fill="D7D7D7"/>
          </w:tcPr>
          <w:p>
            <w:pPr>
              <w:pStyle w:val="10"/>
              <w:spacing w:before="202"/>
              <w:ind w:right="994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实际支出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4113" w:type="dxa"/>
          </w:tcPr>
          <w:p>
            <w:pPr>
              <w:pStyle w:val="10"/>
              <w:spacing w:before="186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牵头承担单位</w:t>
            </w:r>
          </w:p>
        </w:tc>
        <w:tc>
          <w:tcPr>
            <w:tcW w:w="158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69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113" w:type="dxa"/>
          </w:tcPr>
          <w:p>
            <w:pPr>
              <w:pStyle w:val="10"/>
              <w:spacing w:before="177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参与单位 1</w:t>
            </w:r>
          </w:p>
        </w:tc>
        <w:tc>
          <w:tcPr>
            <w:tcW w:w="158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69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4113" w:type="dxa"/>
          </w:tcPr>
          <w:p>
            <w:pPr>
              <w:pStyle w:val="10"/>
              <w:spacing w:before="177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参与单位 2</w:t>
            </w:r>
          </w:p>
        </w:tc>
        <w:tc>
          <w:tcPr>
            <w:tcW w:w="158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69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4113" w:type="dxa"/>
          </w:tcPr>
          <w:p>
            <w:pPr>
              <w:pStyle w:val="10"/>
              <w:spacing w:before="169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参与单位 3</w:t>
            </w:r>
          </w:p>
        </w:tc>
        <w:tc>
          <w:tcPr>
            <w:tcW w:w="158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69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113" w:type="dxa"/>
          </w:tcPr>
          <w:p>
            <w:pPr>
              <w:pStyle w:val="10"/>
              <w:spacing w:before="178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158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69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113" w:type="dxa"/>
          </w:tcPr>
          <w:p>
            <w:pPr>
              <w:pStyle w:val="10"/>
              <w:spacing w:before="178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158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69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after="0"/>
        <w:rPr>
          <w:rFonts w:hint="eastAsia" w:ascii="仿宋_GB2312" w:hAnsi="仿宋_GB2312" w:eastAsia="仿宋_GB2312" w:cs="仿宋_GB2312"/>
          <w:sz w:val="24"/>
          <w:szCs w:val="24"/>
        </w:rPr>
        <w:sectPr>
          <w:pgSz w:w="16840" w:h="11910" w:orient="landscape"/>
          <w:pgMar w:top="1100" w:right="1100" w:bottom="1260" w:left="1120" w:header="0" w:footer="1078" w:gutter="0"/>
          <w:cols w:space="720" w:num="1"/>
        </w:sectPr>
      </w:pPr>
    </w:p>
    <w:p>
      <w:pPr>
        <w:pStyle w:val="3"/>
        <w:spacing w:before="3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tbl>
      <w:tblPr>
        <w:tblStyle w:val="6"/>
        <w:tblW w:w="14388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3"/>
        <w:gridCol w:w="3094"/>
        <w:gridCol w:w="2753"/>
        <w:gridCol w:w="2404"/>
        <w:gridCol w:w="20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4113" w:type="dxa"/>
            <w:vMerge w:val="restart"/>
            <w:shd w:val="clear" w:color="auto" w:fill="D7D7D7"/>
          </w:tcPr>
          <w:p>
            <w:pPr>
              <w:pStyle w:val="10"/>
              <w:spacing w:before="8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10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支出经费</w:t>
            </w:r>
          </w:p>
        </w:tc>
        <w:tc>
          <w:tcPr>
            <w:tcW w:w="5847" w:type="dxa"/>
            <w:gridSpan w:val="2"/>
            <w:shd w:val="clear" w:color="auto" w:fill="D7D7D7"/>
          </w:tcPr>
          <w:p>
            <w:pPr>
              <w:pStyle w:val="10"/>
              <w:spacing w:before="144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项目总投入</w:t>
            </w:r>
          </w:p>
        </w:tc>
        <w:tc>
          <w:tcPr>
            <w:tcW w:w="4428" w:type="dxa"/>
            <w:gridSpan w:val="2"/>
            <w:shd w:val="clear" w:color="auto" w:fill="D7D7D7"/>
          </w:tcPr>
          <w:p>
            <w:pPr>
              <w:pStyle w:val="10"/>
              <w:spacing w:before="144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省财政/中央服务业经费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4113" w:type="dxa"/>
            <w:vMerge w:val="continue"/>
            <w:tcBorders>
              <w:top w:val="nil"/>
            </w:tcBorders>
            <w:shd w:val="clear" w:color="auto" w:fill="D7D7D7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4" w:type="dxa"/>
            <w:shd w:val="clear" w:color="auto" w:fill="D7D7D7"/>
          </w:tcPr>
          <w:p>
            <w:pPr>
              <w:pStyle w:val="10"/>
              <w:spacing w:before="144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合同经费预算数</w:t>
            </w:r>
          </w:p>
        </w:tc>
        <w:tc>
          <w:tcPr>
            <w:tcW w:w="2753" w:type="dxa"/>
            <w:shd w:val="clear" w:color="auto" w:fill="D7D7D7"/>
          </w:tcPr>
          <w:p>
            <w:pPr>
              <w:pStyle w:val="10"/>
              <w:spacing w:before="144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实际支出数</w:t>
            </w:r>
          </w:p>
        </w:tc>
        <w:tc>
          <w:tcPr>
            <w:tcW w:w="2404" w:type="dxa"/>
            <w:shd w:val="clear" w:color="auto" w:fill="D7D7D7"/>
          </w:tcPr>
          <w:p>
            <w:pPr>
              <w:pStyle w:val="10"/>
              <w:spacing w:before="144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合同经费预算数</w:t>
            </w:r>
          </w:p>
        </w:tc>
        <w:tc>
          <w:tcPr>
            <w:tcW w:w="2024" w:type="dxa"/>
            <w:shd w:val="clear" w:color="auto" w:fill="D7D7D7"/>
          </w:tcPr>
          <w:p>
            <w:pPr>
              <w:pStyle w:val="10"/>
              <w:spacing w:before="144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实际支出数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4113" w:type="dxa"/>
          </w:tcPr>
          <w:p>
            <w:pPr>
              <w:pStyle w:val="10"/>
              <w:spacing w:before="142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（1）会议费/差旅费</w:t>
            </w:r>
          </w:p>
        </w:tc>
        <w:tc>
          <w:tcPr>
            <w:tcW w:w="309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53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4113" w:type="dxa"/>
          </w:tcPr>
          <w:p>
            <w:pPr>
              <w:pStyle w:val="10"/>
              <w:spacing w:before="142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（2）软硬件设备费</w:t>
            </w:r>
          </w:p>
        </w:tc>
        <w:tc>
          <w:tcPr>
            <w:tcW w:w="309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53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4113" w:type="dxa"/>
          </w:tcPr>
          <w:p>
            <w:pPr>
              <w:pStyle w:val="10"/>
              <w:spacing w:before="143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（3）专家咨询费</w:t>
            </w:r>
          </w:p>
        </w:tc>
        <w:tc>
          <w:tcPr>
            <w:tcW w:w="309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53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4113" w:type="dxa"/>
          </w:tcPr>
          <w:p>
            <w:pPr>
              <w:pStyle w:val="10"/>
              <w:spacing w:before="143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（4）劳务费</w:t>
            </w:r>
          </w:p>
        </w:tc>
        <w:tc>
          <w:tcPr>
            <w:tcW w:w="309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53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4113" w:type="dxa"/>
          </w:tcPr>
          <w:p>
            <w:pPr>
              <w:pStyle w:val="10"/>
              <w:spacing w:before="143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（5）人员费</w:t>
            </w:r>
          </w:p>
        </w:tc>
        <w:tc>
          <w:tcPr>
            <w:tcW w:w="309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53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4113" w:type="dxa"/>
          </w:tcPr>
          <w:p>
            <w:pPr>
              <w:pStyle w:val="10"/>
              <w:spacing w:before="144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5"/>
                <w:sz w:val="24"/>
                <w:szCs w:val="24"/>
              </w:rPr>
              <w:t>（6）</w:t>
            </w:r>
            <w:r>
              <w:rPr>
                <w:rFonts w:hint="eastAsia" w:ascii="仿宋_GB2312" w:hAnsi="仿宋_GB2312" w:eastAsia="仿宋_GB2312" w:cs="仿宋_GB2312"/>
                <w:spacing w:val="-26"/>
                <w:sz w:val="24"/>
                <w:szCs w:val="24"/>
              </w:rPr>
              <w:t>出版</w:t>
            </w: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pacing w:val="-27"/>
                <w:sz w:val="24"/>
                <w:szCs w:val="24"/>
              </w:rPr>
              <w:t>文献</w:t>
            </w: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pacing w:val="-27"/>
                <w:sz w:val="24"/>
                <w:szCs w:val="24"/>
              </w:rPr>
              <w:t>信息传播</w:t>
            </w: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pacing w:val="-24"/>
                <w:sz w:val="24"/>
                <w:szCs w:val="24"/>
              </w:rPr>
              <w:t>知识产权事务费</w:t>
            </w:r>
          </w:p>
        </w:tc>
        <w:tc>
          <w:tcPr>
            <w:tcW w:w="309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53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4113" w:type="dxa"/>
          </w:tcPr>
          <w:p>
            <w:pPr>
              <w:pStyle w:val="10"/>
              <w:spacing w:before="142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（7）服务费</w:t>
            </w:r>
          </w:p>
        </w:tc>
        <w:tc>
          <w:tcPr>
            <w:tcW w:w="309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53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4113" w:type="dxa"/>
          </w:tcPr>
          <w:p>
            <w:pPr>
              <w:pStyle w:val="10"/>
              <w:spacing w:before="142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（8）培训费</w:t>
            </w:r>
          </w:p>
        </w:tc>
        <w:tc>
          <w:tcPr>
            <w:tcW w:w="309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53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4113" w:type="dxa"/>
          </w:tcPr>
          <w:p>
            <w:pPr>
              <w:pStyle w:val="10"/>
              <w:spacing w:before="143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（9）项目管理费</w:t>
            </w:r>
          </w:p>
        </w:tc>
        <w:tc>
          <w:tcPr>
            <w:tcW w:w="309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53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4113" w:type="dxa"/>
          </w:tcPr>
          <w:p>
            <w:pPr>
              <w:pStyle w:val="10"/>
              <w:spacing w:before="143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（10）其他支出费</w:t>
            </w:r>
          </w:p>
        </w:tc>
        <w:tc>
          <w:tcPr>
            <w:tcW w:w="309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53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4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4113" w:type="dxa"/>
          </w:tcPr>
          <w:p>
            <w:pPr>
              <w:pStyle w:val="10"/>
              <w:spacing w:before="143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支出进度低于序时进度原因</w:t>
            </w:r>
          </w:p>
        </w:tc>
        <w:tc>
          <w:tcPr>
            <w:tcW w:w="10275" w:type="dxa"/>
            <w:gridSpan w:val="4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388" w:type="dxa"/>
            <w:gridSpan w:val="5"/>
            <w:shd w:val="clear" w:color="auto" w:fill="D7D7D7"/>
          </w:tcPr>
          <w:p>
            <w:pPr>
              <w:pStyle w:val="10"/>
              <w:spacing w:before="144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财务管理及其他制度建设情况</w:t>
            </w:r>
          </w:p>
        </w:tc>
      </w:tr>
    </w:tbl>
    <w:p>
      <w:pPr>
        <w:spacing w:after="0"/>
        <w:rPr>
          <w:rFonts w:hint="eastAsia" w:ascii="仿宋_GB2312" w:hAnsi="仿宋_GB2312" w:eastAsia="仿宋_GB2312" w:cs="仿宋_GB2312"/>
          <w:sz w:val="24"/>
          <w:szCs w:val="24"/>
        </w:rPr>
        <w:sectPr>
          <w:pgSz w:w="16840" w:h="11910" w:orient="landscape"/>
          <w:pgMar w:top="1100" w:right="1100" w:bottom="1260" w:left="1120" w:header="0" w:footer="1078" w:gutter="0"/>
          <w:cols w:space="720" w:num="1"/>
        </w:sectPr>
      </w:pPr>
    </w:p>
    <w:p>
      <w:pPr>
        <w:pStyle w:val="3"/>
        <w:spacing w:before="3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tbl>
      <w:tblPr>
        <w:tblStyle w:val="6"/>
        <w:tblW w:w="14388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7"/>
        <w:gridCol w:w="1510"/>
        <w:gridCol w:w="5762"/>
        <w:gridCol w:w="14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5697" w:type="dxa"/>
          </w:tcPr>
          <w:p>
            <w:pPr>
              <w:pStyle w:val="10"/>
              <w:spacing w:before="103" w:line="242" w:lineRule="auto"/>
              <w:ind w:left="107" w:right="7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项目单位是否建立有效管理机制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如：单位财务、资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产、政府采购、绩效评价、成果转化、科研诚信及科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研伦理等内部管理制度和实施办法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510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62" w:type="dxa"/>
          </w:tcPr>
          <w:p>
            <w:pPr>
              <w:pStyle w:val="10"/>
              <w:spacing w:before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10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专项经费是否及时拨付给参与单位</w:t>
            </w:r>
          </w:p>
        </w:tc>
        <w:tc>
          <w:tcPr>
            <w:tcW w:w="1419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5697" w:type="dxa"/>
          </w:tcPr>
          <w:p>
            <w:pPr>
              <w:pStyle w:val="10"/>
              <w:spacing w:before="166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专项经费是否单独核算</w:t>
            </w:r>
          </w:p>
        </w:tc>
        <w:tc>
          <w:tcPr>
            <w:tcW w:w="1510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62" w:type="dxa"/>
          </w:tcPr>
          <w:p>
            <w:pPr>
              <w:pStyle w:val="10"/>
              <w:spacing w:before="166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专项经费是否专款专用</w:t>
            </w:r>
          </w:p>
        </w:tc>
        <w:tc>
          <w:tcPr>
            <w:tcW w:w="1419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697" w:type="dxa"/>
          </w:tcPr>
          <w:p>
            <w:pPr>
              <w:pStyle w:val="10"/>
              <w:spacing w:before="4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10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支出凭证原始附件是否完整</w:t>
            </w:r>
          </w:p>
        </w:tc>
        <w:tc>
          <w:tcPr>
            <w:tcW w:w="1510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62" w:type="dxa"/>
          </w:tcPr>
          <w:p>
            <w:pPr>
              <w:pStyle w:val="10"/>
              <w:spacing w:before="79" w:line="242" w:lineRule="auto"/>
              <w:ind w:left="107" w:right="7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  <w:t>付款方式、费用标准、支付手续等是否符合有关制度规定</w:t>
            </w:r>
          </w:p>
        </w:tc>
        <w:tc>
          <w:tcPr>
            <w:tcW w:w="1419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5697" w:type="dxa"/>
          </w:tcPr>
          <w:p>
            <w:pPr>
              <w:pStyle w:val="10"/>
              <w:spacing w:before="114"/>
              <w:ind w:left="1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是否按项目事项完成进度支付资金</w:t>
            </w:r>
          </w:p>
        </w:tc>
        <w:tc>
          <w:tcPr>
            <w:tcW w:w="1510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62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9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5697" w:type="dxa"/>
          </w:tcPr>
          <w:p>
            <w:pPr>
              <w:pStyle w:val="10"/>
              <w:spacing w:before="153" w:line="242" w:lineRule="auto"/>
              <w:ind w:left="107" w:right="7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是否制定并实行内部公开制度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定期公开项目预算、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预算调整、资金使用、资金结余、科研成果等项目信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510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62" w:type="dxa"/>
          </w:tcPr>
          <w:p>
            <w:pPr>
              <w:pStyle w:val="10"/>
              <w:spacing w:before="153" w:line="242" w:lineRule="auto"/>
              <w:ind w:left="107" w:right="7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</w:rPr>
              <w:t>是否建立并落实项目日志管理制度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记录项目研究方向</w:t>
            </w: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和技术路线调整、研究团队人员变动、预算调整、资金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使用、设备和耗材使用情况等内容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419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after="0"/>
        <w:rPr>
          <w:rFonts w:hint="eastAsia" w:ascii="仿宋_GB2312" w:hAnsi="仿宋_GB2312" w:eastAsia="仿宋_GB2312" w:cs="仿宋_GB2312"/>
          <w:sz w:val="24"/>
          <w:szCs w:val="24"/>
        </w:rPr>
        <w:sectPr>
          <w:pgSz w:w="16840" w:h="11910" w:orient="landscape"/>
          <w:pgMar w:top="1100" w:right="1100" w:bottom="1260" w:left="1120" w:header="0" w:footer="1078" w:gutter="0"/>
          <w:cols w:space="720" w:num="1"/>
        </w:sectPr>
      </w:pPr>
    </w:p>
    <w:p>
      <w:pPr>
        <w:pStyle w:val="3"/>
        <w:spacing w:before="6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>
      <w:pPr>
        <w:tabs>
          <w:tab w:val="left" w:pos="763"/>
        </w:tabs>
        <w:spacing w:before="62"/>
        <w:ind w:left="0" w:right="132" w:firstLine="0"/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表</w:t>
      </w:r>
      <w:r>
        <w:rPr>
          <w:rFonts w:hint="eastAsia" w:ascii="仿宋_GB2312" w:hAnsi="仿宋_GB2312" w:eastAsia="仿宋_GB2312" w:cs="仿宋_GB2312"/>
          <w:b/>
          <w:spacing w:val="-78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/>
          <w:spacing w:val="-5"/>
          <w:sz w:val="28"/>
          <w:szCs w:val="28"/>
        </w:rPr>
        <w:t>项</w:t>
      </w:r>
      <w:r>
        <w:rPr>
          <w:rFonts w:hint="eastAsia" w:ascii="仿宋_GB2312" w:hAnsi="仿宋_GB2312" w:eastAsia="仿宋_GB2312" w:cs="仿宋_GB2312"/>
          <w:b/>
          <w:spacing w:val="-3"/>
          <w:sz w:val="28"/>
          <w:szCs w:val="28"/>
        </w:rPr>
        <w:t>目</w:t>
      </w:r>
      <w:r>
        <w:rPr>
          <w:rFonts w:hint="eastAsia" w:ascii="仿宋_GB2312" w:hAnsi="仿宋_GB2312" w:eastAsia="仿宋_GB2312" w:cs="仿宋_GB2312"/>
          <w:b/>
          <w:spacing w:val="-5"/>
          <w:sz w:val="28"/>
          <w:szCs w:val="28"/>
        </w:rPr>
        <w:t>进</w:t>
      </w:r>
      <w:r>
        <w:rPr>
          <w:rFonts w:hint="eastAsia" w:ascii="仿宋_GB2312" w:hAnsi="仿宋_GB2312" w:eastAsia="仿宋_GB2312" w:cs="仿宋_GB2312"/>
          <w:b/>
          <w:spacing w:val="-3"/>
          <w:sz w:val="28"/>
          <w:szCs w:val="28"/>
        </w:rPr>
        <w:t>展</w:t>
      </w:r>
      <w:r>
        <w:rPr>
          <w:rFonts w:hint="eastAsia" w:ascii="仿宋_GB2312" w:hAnsi="仿宋_GB2312" w:eastAsia="仿宋_GB2312" w:cs="仿宋_GB2312"/>
          <w:b/>
          <w:spacing w:val="-5"/>
          <w:sz w:val="28"/>
          <w:szCs w:val="28"/>
        </w:rPr>
        <w:t>及意</w:t>
      </w:r>
      <w:r>
        <w:rPr>
          <w:rFonts w:hint="eastAsia" w:ascii="仿宋_GB2312" w:hAnsi="仿宋_GB2312" w:eastAsia="仿宋_GB2312" w:cs="仿宋_GB2312"/>
          <w:b/>
          <w:spacing w:val="-3"/>
          <w:sz w:val="28"/>
          <w:szCs w:val="28"/>
        </w:rPr>
        <w:t>见</w:t>
      </w:r>
      <w:r>
        <w:rPr>
          <w:rFonts w:hint="eastAsia" w:ascii="仿宋_GB2312" w:hAnsi="仿宋_GB2312" w:eastAsia="仿宋_GB2312" w:cs="仿宋_GB2312"/>
          <w:b/>
          <w:spacing w:val="-5"/>
          <w:sz w:val="28"/>
          <w:szCs w:val="28"/>
        </w:rPr>
        <w:t>建</w:t>
      </w:r>
      <w:r>
        <w:rPr>
          <w:rFonts w:hint="eastAsia" w:ascii="仿宋_GB2312" w:hAnsi="仿宋_GB2312" w:eastAsia="仿宋_GB2312" w:cs="仿宋_GB2312"/>
          <w:b/>
          <w:spacing w:val="-3"/>
          <w:sz w:val="28"/>
          <w:szCs w:val="28"/>
        </w:rPr>
        <w:t>议</w:t>
      </w:r>
      <w:r>
        <w:rPr>
          <w:rFonts w:hint="eastAsia" w:ascii="仿宋_GB2312" w:hAnsi="仿宋_GB2312" w:eastAsia="仿宋_GB2312" w:cs="仿宋_GB2312"/>
          <w:b/>
          <w:spacing w:val="-5"/>
          <w:sz w:val="28"/>
          <w:szCs w:val="28"/>
        </w:rPr>
        <w:t>采集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page" w:tblpX="1111" w:tblpY="525"/>
        <w:tblOverlap w:val="never"/>
        <w:tblW w:w="141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129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238" w:type="dxa"/>
            <w:vMerge w:val="restart"/>
          </w:tcPr>
          <w:p>
            <w:pPr>
              <w:pStyle w:val="10"/>
              <w:spacing w:before="11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10"/>
              <w:ind w:left="14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已开展工</w:t>
            </w:r>
          </w:p>
          <w:p>
            <w:pPr>
              <w:pStyle w:val="10"/>
              <w:spacing w:before="4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10"/>
              <w:ind w:left="26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作情况</w:t>
            </w:r>
          </w:p>
        </w:tc>
        <w:tc>
          <w:tcPr>
            <w:tcW w:w="12937" w:type="dxa"/>
          </w:tcPr>
          <w:p>
            <w:pPr>
              <w:pStyle w:val="10"/>
              <w:spacing w:before="142"/>
              <w:ind w:left="10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简述项目自立项以来开展了哪些工作。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238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7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238" w:type="dxa"/>
            <w:vMerge w:val="restart"/>
          </w:tcPr>
          <w:p>
            <w:pPr>
              <w:pStyle w:val="10"/>
              <w:spacing w:before="167"/>
              <w:ind w:left="14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项目实施</w:t>
            </w:r>
          </w:p>
          <w:p>
            <w:pPr>
              <w:pStyle w:val="10"/>
              <w:spacing w:before="1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10"/>
              <w:ind w:left="14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管理情况</w:t>
            </w:r>
          </w:p>
        </w:tc>
        <w:tc>
          <w:tcPr>
            <w:tcW w:w="12937" w:type="dxa"/>
          </w:tcPr>
          <w:p>
            <w:pPr>
              <w:pStyle w:val="10"/>
              <w:spacing w:before="143"/>
              <w:ind w:left="10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是否建立项目管理制度或制定项目实施方案（计划），有无明确的职责分工、工作内容和实施进度安排等？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38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7" w:type="dxa"/>
          </w:tcPr>
          <w:p>
            <w:pPr>
              <w:pStyle w:val="10"/>
              <w:spacing w:before="160"/>
              <w:ind w:left="10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管理制度、工作进度安排等请提供相关佐证材料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238" w:type="dxa"/>
            <w:vMerge w:val="restart"/>
          </w:tcPr>
          <w:p>
            <w:pPr>
              <w:pStyle w:val="10"/>
              <w:spacing w:before="192"/>
              <w:ind w:left="14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项目绩效</w:t>
            </w:r>
          </w:p>
          <w:p>
            <w:pPr>
              <w:pStyle w:val="10"/>
              <w:spacing w:before="3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10"/>
              <w:ind w:left="14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产出情况</w:t>
            </w:r>
          </w:p>
        </w:tc>
        <w:tc>
          <w:tcPr>
            <w:tcW w:w="12937" w:type="dxa"/>
          </w:tcPr>
          <w:p>
            <w:pPr>
              <w:pStyle w:val="10"/>
              <w:spacing w:line="310" w:lineRule="atLeast"/>
              <w:ind w:left="106" w:right="3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项目自立项以来所取得的绩效产出情况，重点阐述项目目前已取得的标志性成果，主要包括项目成果指标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绩效考核指标、知识产权产出指标等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、技术经济指标及社会效益等方面的进展情况。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238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7" w:type="dxa"/>
          </w:tcPr>
          <w:p>
            <w:pPr>
              <w:pStyle w:val="10"/>
              <w:spacing w:before="171"/>
              <w:ind w:left="10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请提供相关佐证材料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238" w:type="dxa"/>
            <w:vMerge w:val="restart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1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10"/>
              <w:spacing w:before="12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10"/>
              <w:ind w:left="14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存在问题</w:t>
            </w:r>
          </w:p>
        </w:tc>
        <w:tc>
          <w:tcPr>
            <w:tcW w:w="12937" w:type="dxa"/>
          </w:tcPr>
          <w:p>
            <w:pPr>
              <w:pStyle w:val="10"/>
              <w:spacing w:before="141"/>
              <w:ind w:left="10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结合自查情况总结存在的问题，分析产生问题的原因，对应的整改措施。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238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7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38" w:type="dxa"/>
            <w:vMerge w:val="restart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10"/>
              <w:spacing w:before="9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10"/>
              <w:ind w:left="14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意见建议</w:t>
            </w:r>
          </w:p>
        </w:tc>
        <w:tc>
          <w:tcPr>
            <w:tcW w:w="12937" w:type="dxa"/>
          </w:tcPr>
          <w:p>
            <w:pPr>
              <w:pStyle w:val="10"/>
              <w:spacing w:before="142"/>
              <w:ind w:left="10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对加强知识产权专项资金管理的有关意见建议。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1238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7" w:type="dxa"/>
          </w:tcPr>
          <w:p>
            <w:pPr>
              <w:pStyle w:val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3"/>
        <w:spacing w:before="2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>
      <w:pPr>
        <w:pStyle w:val="3"/>
        <w:rPr>
          <w:rFonts w:ascii="仿宋"/>
          <w:b/>
          <w:sz w:val="20"/>
        </w:rPr>
      </w:pPr>
    </w:p>
    <w:p>
      <w:pPr>
        <w:pStyle w:val="3"/>
        <w:rPr>
          <w:rFonts w:ascii="仿宋"/>
          <w:b/>
          <w:sz w:val="20"/>
        </w:rPr>
      </w:pPr>
    </w:p>
    <w:p>
      <w:pPr>
        <w:pStyle w:val="3"/>
        <w:rPr>
          <w:rFonts w:ascii="仿宋"/>
          <w:b/>
          <w:sz w:val="20"/>
        </w:rPr>
      </w:pPr>
    </w:p>
    <w:p>
      <w:pPr>
        <w:pStyle w:val="3"/>
        <w:rPr>
          <w:rFonts w:ascii="仿宋"/>
          <w:b/>
          <w:sz w:val="20"/>
        </w:rPr>
      </w:pPr>
    </w:p>
    <w:p>
      <w:pPr>
        <w:pStyle w:val="3"/>
        <w:rPr>
          <w:rFonts w:ascii="仿宋"/>
          <w:b/>
          <w:sz w:val="20"/>
        </w:rPr>
      </w:pPr>
    </w:p>
    <w:p>
      <w:pPr>
        <w:pStyle w:val="3"/>
        <w:rPr>
          <w:rFonts w:ascii="仿宋"/>
          <w:b/>
          <w:sz w:val="20"/>
        </w:rPr>
      </w:pPr>
    </w:p>
    <w:p>
      <w:pPr>
        <w:pStyle w:val="3"/>
        <w:rPr>
          <w:rFonts w:ascii="仿宋"/>
          <w:b/>
          <w:sz w:val="20"/>
        </w:rPr>
      </w:pPr>
    </w:p>
    <w:sectPr>
      <w:footerReference r:id="rId7" w:type="default"/>
      <w:footerReference r:id="rId8" w:type="even"/>
      <w:pgSz w:w="16840" w:h="11910" w:orient="landscape"/>
      <w:pgMar w:top="1300" w:right="1580" w:bottom="1680" w:left="2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visionView w:markup="0"/>
  <w:trackRevisions w:val="true"/>
  <w:documentProtection w:enforcement="0"/>
  <w:defaultTabStop w:val="720"/>
  <w:evenAndOddHeaders w:val="true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9645C5A"/>
    <w:rsid w:val="39220C55"/>
    <w:rsid w:val="4A575EC9"/>
    <w:rsid w:val="62DA0F14"/>
    <w:rsid w:val="6D7DBD73"/>
    <w:rsid w:val="76A74A15"/>
    <w:rsid w:val="7AFF8C1E"/>
    <w:rsid w:val="7B57E3A9"/>
    <w:rsid w:val="7DB84706"/>
    <w:rsid w:val="7DF708FE"/>
    <w:rsid w:val="7ED7EF71"/>
    <w:rsid w:val="936785FC"/>
    <w:rsid w:val="EB9774D7"/>
    <w:rsid w:val="F3E3C57C"/>
    <w:rsid w:val="FD9DE4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1"/>
    <w:pPr>
      <w:spacing w:line="1135" w:lineRule="exact"/>
      <w:ind w:left="252" w:right="209"/>
      <w:jc w:val="center"/>
    </w:pPr>
    <w:rPr>
      <w:rFonts w:ascii="宋体" w:hAnsi="宋体" w:eastAsia="宋体" w:cs="宋体"/>
      <w:sz w:val="90"/>
      <w:szCs w:val="90"/>
      <w:lang w:val="en-US" w:eastAsia="zh-CN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51"/>
      <w:ind w:left="328" w:right="170" w:firstLine="631"/>
    </w:pPr>
    <w:rPr>
      <w:rFonts w:ascii="宋体" w:hAnsi="宋体" w:eastAsia="宋体" w:cs="宋体"/>
      <w:lang w:val="en-US" w:eastAsia="zh-CN" w:bidi="ar-SA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2023-08-30T09:02:00Z</dcterms:created>
  <dc:creator>Administrator</dc:creator>
  <cp:lastModifiedBy>user1</cp:lastModifiedBy>
  <dcterms:modified xsi:type="dcterms:W3CDTF">2025-08-15T10:57:26Z</dcterms:modified>
  <dc:title>附件 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https://xpdf.cn</vt:lpwstr>
  </property>
  <property fmtid="{D5CDD505-2E9C-101B-9397-08002B2CF9AE}" pid="3" name="KSOProductBuildVer">
    <vt:lpwstr>2052-11.8.2.10489</vt:lpwstr>
  </property>
</Properties>
</file>