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AB837">
      <w:pPr>
        <w:spacing w:before="271" w:line="224" w:lineRule="auto"/>
        <w:ind w:left="9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7"/>
          <w:sz w:val="28"/>
          <w:szCs w:val="28"/>
        </w:rPr>
        <w:t>附件1</w:t>
      </w:r>
    </w:p>
    <w:p w14:paraId="2F15AD01">
      <w:pPr>
        <w:spacing w:before="131" w:line="220" w:lineRule="auto"/>
        <w:ind w:left="5229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6"/>
          <w:sz w:val="39"/>
          <w:szCs w:val="39"/>
        </w:rPr>
        <w:t>政府采购意向公开情况表</w:t>
      </w:r>
    </w:p>
    <w:p w14:paraId="556DFBF7">
      <w:pPr>
        <w:spacing w:before="171"/>
      </w:pPr>
    </w:p>
    <w:tbl>
      <w:tblPr>
        <w:tblStyle w:val="4"/>
        <w:tblW w:w="1482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"/>
        <w:gridCol w:w="1592"/>
        <w:gridCol w:w="3750"/>
        <w:gridCol w:w="3292"/>
        <w:gridCol w:w="1606"/>
        <w:gridCol w:w="1937"/>
        <w:gridCol w:w="1743"/>
      </w:tblGrid>
      <w:tr w14:paraId="3F5877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09" w:type="dxa"/>
            <w:vAlign w:val="top"/>
          </w:tcPr>
          <w:p w14:paraId="3DEB11B5">
            <w:pPr>
              <w:spacing w:before="219" w:line="223" w:lineRule="auto"/>
              <w:ind w:left="2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592" w:type="dxa"/>
            <w:vAlign w:val="top"/>
          </w:tcPr>
          <w:p w14:paraId="1C6EA9E3">
            <w:pPr>
              <w:spacing w:before="218" w:line="222" w:lineRule="auto"/>
              <w:ind w:left="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釆购项目名称</w:t>
            </w:r>
          </w:p>
        </w:tc>
        <w:tc>
          <w:tcPr>
            <w:tcW w:w="3750" w:type="dxa"/>
            <w:vAlign w:val="top"/>
          </w:tcPr>
          <w:p w14:paraId="21704A4A">
            <w:pPr>
              <w:spacing w:before="218" w:line="221" w:lineRule="auto"/>
              <w:ind w:left="116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采购需求概况</w:t>
            </w:r>
          </w:p>
        </w:tc>
        <w:tc>
          <w:tcPr>
            <w:tcW w:w="3292" w:type="dxa"/>
            <w:vAlign w:val="top"/>
          </w:tcPr>
          <w:p w14:paraId="32F1FDA6">
            <w:pPr>
              <w:spacing w:before="218" w:line="222" w:lineRule="auto"/>
              <w:ind w:left="45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落实政府釆购政策情况</w:t>
            </w:r>
          </w:p>
        </w:tc>
        <w:tc>
          <w:tcPr>
            <w:tcW w:w="1606" w:type="dxa"/>
            <w:vAlign w:val="top"/>
          </w:tcPr>
          <w:p w14:paraId="7C56AB09">
            <w:pPr>
              <w:spacing w:before="75" w:line="217" w:lineRule="auto"/>
              <w:ind w:left="358" w:right="302" w:hanging="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预算金额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（万元）</w:t>
            </w:r>
          </w:p>
        </w:tc>
        <w:tc>
          <w:tcPr>
            <w:tcW w:w="1937" w:type="dxa"/>
            <w:vAlign w:val="top"/>
          </w:tcPr>
          <w:p w14:paraId="00108D50">
            <w:pPr>
              <w:spacing w:before="75" w:line="217" w:lineRule="auto"/>
              <w:ind w:left="285" w:right="226" w:hanging="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预计釆购时间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（填写到月）</w:t>
            </w:r>
          </w:p>
        </w:tc>
        <w:tc>
          <w:tcPr>
            <w:tcW w:w="1743" w:type="dxa"/>
            <w:vAlign w:val="top"/>
          </w:tcPr>
          <w:p w14:paraId="15B80494">
            <w:pPr>
              <w:spacing w:before="218" w:line="222" w:lineRule="auto"/>
              <w:ind w:left="64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 w14:paraId="66315C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909" w:type="dxa"/>
            <w:vAlign w:val="top"/>
          </w:tcPr>
          <w:p w14:paraId="02C83ECF">
            <w:pPr>
              <w:pStyle w:val="5"/>
              <w:spacing w:line="332" w:lineRule="auto"/>
            </w:pPr>
          </w:p>
          <w:p w14:paraId="56B85532">
            <w:pPr>
              <w:pStyle w:val="5"/>
              <w:spacing w:line="332" w:lineRule="auto"/>
            </w:pPr>
          </w:p>
          <w:p w14:paraId="12035B6D">
            <w:pPr>
              <w:spacing w:before="71" w:line="184" w:lineRule="auto"/>
              <w:ind w:left="4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592" w:type="dxa"/>
            <w:vAlign w:val="top"/>
          </w:tcPr>
          <w:p w14:paraId="193A304D">
            <w:pPr>
              <w:pStyle w:val="5"/>
              <w:spacing w:line="247" w:lineRule="auto"/>
            </w:pPr>
          </w:p>
          <w:p w14:paraId="2C187438">
            <w:pPr>
              <w:pStyle w:val="5"/>
              <w:spacing w:line="247" w:lineRule="auto"/>
            </w:pPr>
          </w:p>
          <w:p w14:paraId="0F468871">
            <w:pPr>
              <w:spacing w:before="71" w:line="224" w:lineRule="auto"/>
              <w:ind w:left="579" w:right="125" w:hanging="4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委托检验服务</w:t>
            </w:r>
          </w:p>
        </w:tc>
        <w:tc>
          <w:tcPr>
            <w:tcW w:w="3750" w:type="dxa"/>
            <w:vAlign w:val="top"/>
          </w:tcPr>
          <w:p w14:paraId="35BEA235">
            <w:pPr>
              <w:pStyle w:val="5"/>
              <w:spacing w:line="247" w:lineRule="auto"/>
            </w:pPr>
          </w:p>
          <w:p w14:paraId="0CB50591">
            <w:pPr>
              <w:spacing w:before="71" w:line="224" w:lineRule="auto"/>
              <w:ind w:right="95"/>
              <w:jc w:val="both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提供第三方委托检验服务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所有检验报告单必须由具备相应资质的检验人员签发，上级检验师或医师复核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3292" w:type="dxa"/>
            <w:vAlign w:val="top"/>
          </w:tcPr>
          <w:p w14:paraId="4B4BE2C1">
            <w:pPr>
              <w:pStyle w:val="5"/>
              <w:spacing w:line="315" w:lineRule="auto"/>
            </w:pPr>
          </w:p>
          <w:p w14:paraId="40FE3963">
            <w:pPr>
              <w:pStyle w:val="5"/>
              <w:spacing w:line="315" w:lineRule="auto"/>
            </w:pPr>
          </w:p>
          <w:p w14:paraId="4AC6F25B">
            <w:pPr>
              <w:spacing w:before="71" w:line="219" w:lineRule="auto"/>
              <w:ind w:left="3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严格落实政府采购相关政策</w:t>
            </w:r>
          </w:p>
        </w:tc>
        <w:tc>
          <w:tcPr>
            <w:tcW w:w="1606" w:type="dxa"/>
            <w:vAlign w:val="top"/>
          </w:tcPr>
          <w:p w14:paraId="3732157F">
            <w:pPr>
              <w:pStyle w:val="5"/>
              <w:spacing w:line="332" w:lineRule="auto"/>
            </w:pPr>
          </w:p>
          <w:p w14:paraId="36BF0475">
            <w:pPr>
              <w:pStyle w:val="5"/>
              <w:spacing w:line="333" w:lineRule="auto"/>
            </w:pPr>
          </w:p>
          <w:p w14:paraId="13F6FF12">
            <w:pPr>
              <w:spacing w:before="71" w:line="183" w:lineRule="auto"/>
              <w:ind w:left="654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450</w:t>
            </w:r>
          </w:p>
        </w:tc>
        <w:tc>
          <w:tcPr>
            <w:tcW w:w="1937" w:type="dxa"/>
            <w:vAlign w:val="top"/>
          </w:tcPr>
          <w:p w14:paraId="58912721">
            <w:pPr>
              <w:pStyle w:val="5"/>
              <w:spacing w:line="315" w:lineRule="auto"/>
            </w:pPr>
          </w:p>
          <w:p w14:paraId="6E05239D">
            <w:pPr>
              <w:pStyle w:val="5"/>
              <w:spacing w:line="316" w:lineRule="auto"/>
            </w:pPr>
          </w:p>
          <w:p w14:paraId="1717BE1F">
            <w:pPr>
              <w:spacing w:before="71" w:line="219" w:lineRule="auto"/>
              <w:ind w:left="3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2025年8月份</w:t>
            </w:r>
          </w:p>
        </w:tc>
        <w:tc>
          <w:tcPr>
            <w:tcW w:w="1743" w:type="dxa"/>
            <w:vAlign w:val="top"/>
          </w:tcPr>
          <w:p w14:paraId="157D88AD">
            <w:pPr>
              <w:pStyle w:val="5"/>
            </w:pPr>
          </w:p>
        </w:tc>
      </w:tr>
      <w:tr w14:paraId="24CAA4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</w:trPr>
        <w:tc>
          <w:tcPr>
            <w:tcW w:w="909" w:type="dxa"/>
            <w:vAlign w:val="top"/>
          </w:tcPr>
          <w:p w14:paraId="3841F398">
            <w:pPr>
              <w:pStyle w:val="5"/>
              <w:spacing w:line="343" w:lineRule="auto"/>
            </w:pPr>
          </w:p>
          <w:p w14:paraId="15C32B40">
            <w:pPr>
              <w:pStyle w:val="5"/>
              <w:spacing w:line="343" w:lineRule="auto"/>
            </w:pPr>
          </w:p>
          <w:p w14:paraId="602AF4F4">
            <w:pPr>
              <w:spacing w:before="62" w:line="189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592" w:type="dxa"/>
            <w:vAlign w:val="top"/>
          </w:tcPr>
          <w:p w14:paraId="07A3580C">
            <w:pPr>
              <w:pStyle w:val="5"/>
              <w:spacing w:line="317" w:lineRule="auto"/>
            </w:pPr>
          </w:p>
          <w:p w14:paraId="6A6527AD">
            <w:pPr>
              <w:spacing w:before="71" w:line="219" w:lineRule="auto"/>
              <w:ind w:left="1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委托基因检验服务</w:t>
            </w:r>
          </w:p>
        </w:tc>
        <w:tc>
          <w:tcPr>
            <w:tcW w:w="3750" w:type="dxa"/>
            <w:vAlign w:val="top"/>
          </w:tcPr>
          <w:p w14:paraId="777BD409">
            <w:pPr>
              <w:spacing w:before="71" w:line="224" w:lineRule="auto"/>
              <w:ind w:right="95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13B3D3A6">
            <w:pPr>
              <w:spacing w:before="71" w:line="224" w:lineRule="auto"/>
              <w:ind w:right="95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提供第三方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基因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委托检验服务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所有检验报告单必须由具备相应资质的检验人员签发，上级检验师或医师复核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3292" w:type="dxa"/>
            <w:vAlign w:val="top"/>
          </w:tcPr>
          <w:p w14:paraId="230DB0F6">
            <w:pPr>
              <w:spacing w:before="71" w:line="224" w:lineRule="auto"/>
              <w:ind w:right="95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1A87F882">
            <w:pPr>
              <w:spacing w:before="71" w:line="224" w:lineRule="auto"/>
              <w:ind w:right="95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52D13D19">
            <w:pPr>
              <w:spacing w:before="71" w:line="224" w:lineRule="auto"/>
              <w:ind w:right="95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严格落实政府采购相关政策</w:t>
            </w:r>
          </w:p>
        </w:tc>
        <w:tc>
          <w:tcPr>
            <w:tcW w:w="1606" w:type="dxa"/>
            <w:vAlign w:val="top"/>
          </w:tcPr>
          <w:p w14:paraId="26BE9C2F">
            <w:pPr>
              <w:pStyle w:val="5"/>
              <w:spacing w:line="334" w:lineRule="auto"/>
            </w:pPr>
          </w:p>
          <w:p w14:paraId="114A56B2">
            <w:pPr>
              <w:pStyle w:val="5"/>
              <w:spacing w:line="334" w:lineRule="auto"/>
            </w:pPr>
          </w:p>
          <w:p w14:paraId="5C92BC2E">
            <w:pPr>
              <w:spacing w:before="71" w:line="184" w:lineRule="auto"/>
              <w:ind w:left="666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1937" w:type="dxa"/>
            <w:vAlign w:val="top"/>
          </w:tcPr>
          <w:p w14:paraId="0E1BF014">
            <w:pPr>
              <w:pStyle w:val="5"/>
              <w:spacing w:line="317" w:lineRule="auto"/>
            </w:pPr>
          </w:p>
          <w:p w14:paraId="093ACBD4">
            <w:pPr>
              <w:pStyle w:val="5"/>
              <w:spacing w:line="318" w:lineRule="auto"/>
            </w:pPr>
          </w:p>
          <w:p w14:paraId="02E43745">
            <w:pPr>
              <w:spacing w:before="71" w:line="219" w:lineRule="auto"/>
              <w:ind w:left="4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2025年8月</w:t>
            </w:r>
          </w:p>
        </w:tc>
        <w:tc>
          <w:tcPr>
            <w:tcW w:w="1743" w:type="dxa"/>
            <w:vAlign w:val="top"/>
          </w:tcPr>
          <w:p w14:paraId="44021600">
            <w:pPr>
              <w:pStyle w:val="5"/>
            </w:pPr>
          </w:p>
        </w:tc>
      </w:tr>
    </w:tbl>
    <w:p w14:paraId="2FCFE362">
      <w:pPr>
        <w:spacing w:line="345" w:lineRule="auto"/>
        <w:rPr>
          <w:rFonts w:ascii="Arial"/>
          <w:sz w:val="21"/>
        </w:rPr>
      </w:pPr>
    </w:p>
    <w:p w14:paraId="601F7980">
      <w:pPr>
        <w:spacing w:line="345" w:lineRule="auto"/>
        <w:rPr>
          <w:rFonts w:ascii="Arial"/>
          <w:sz w:val="21"/>
        </w:rPr>
      </w:pPr>
    </w:p>
    <w:p w14:paraId="7F374413">
      <w:pPr>
        <w:spacing w:before="71" w:line="474" w:lineRule="auto"/>
        <w:ind w:left="59" w:right="4225" w:hanging="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本次公开的采购意向是本单位政府采购工作的初步安排，具体采购项目情况以相关采购公告和釆购文件为准。 如有釆购意向可提供相关资料和报价。</w:t>
      </w:r>
    </w:p>
    <w:p w14:paraId="4AA0AE9E">
      <w:pPr>
        <w:spacing w:line="364" w:lineRule="auto"/>
        <w:rPr>
          <w:rFonts w:ascii="Arial"/>
          <w:sz w:val="21"/>
        </w:rPr>
      </w:pPr>
      <w:bookmarkStart w:id="0" w:name="_GoBack"/>
      <w:bookmarkEnd w:id="0"/>
    </w:p>
    <w:p w14:paraId="04CEBA01">
      <w:pPr>
        <w:spacing w:before="73" w:line="214" w:lineRule="auto"/>
        <w:ind w:left="397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（联系人：陈哲毅,联系电话：0766-8817913,邮箱：78001808@qq</w:t>
      </w:r>
      <w:r>
        <w:rPr>
          <w:rFonts w:ascii="宋体" w:hAnsi="宋体" w:eastAsia="宋体" w:cs="宋体"/>
          <w:spacing w:val="-1"/>
          <w:sz w:val="22"/>
          <w:szCs w:val="22"/>
        </w:rPr>
        <w:t>.com）</w:t>
      </w:r>
    </w:p>
    <w:p w14:paraId="2D5A5CE0">
      <w:pPr>
        <w:spacing w:line="290" w:lineRule="auto"/>
        <w:rPr>
          <w:rFonts w:ascii="Arial"/>
          <w:sz w:val="21"/>
        </w:rPr>
      </w:pPr>
    </w:p>
    <w:p w14:paraId="5E19F098">
      <w:pPr>
        <w:spacing w:line="290" w:lineRule="auto"/>
        <w:rPr>
          <w:rFonts w:ascii="Arial"/>
          <w:sz w:val="21"/>
        </w:rPr>
      </w:pPr>
    </w:p>
    <w:p w14:paraId="03A62C31">
      <w:pPr>
        <w:spacing w:before="71" w:line="447" w:lineRule="auto"/>
        <w:ind w:left="9932" w:right="2601" w:hanging="329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ascii="宋体" w:hAnsi="宋体" w:eastAsia="宋体" w:cs="宋体"/>
          <w:spacing w:val="-1"/>
          <w:sz w:val="22"/>
          <w:szCs w:val="22"/>
        </w:rPr>
        <w:t>单位名称：云浮市人民医院</w:t>
      </w:r>
      <w:r>
        <w:rPr>
          <w:rFonts w:ascii="宋体" w:hAnsi="宋体" w:eastAsia="宋体" w:cs="宋体"/>
          <w:spacing w:val="1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"/>
          <w:sz w:val="22"/>
          <w:szCs w:val="22"/>
        </w:rPr>
        <w:t>2025-</w:t>
      </w:r>
      <w:r>
        <w:rPr>
          <w:rFonts w:hint="eastAsia" w:ascii="宋体" w:hAnsi="宋体" w:eastAsia="宋体" w:cs="宋体"/>
          <w:spacing w:val="-2"/>
          <w:sz w:val="22"/>
          <w:szCs w:val="22"/>
          <w:lang w:val="en-US" w:eastAsia="zh-CN"/>
        </w:rPr>
        <w:t>7</w:t>
      </w:r>
      <w:r>
        <w:rPr>
          <w:rFonts w:ascii="宋体" w:hAnsi="宋体" w:eastAsia="宋体" w:cs="宋体"/>
          <w:spacing w:val="-2"/>
          <w:sz w:val="22"/>
          <w:szCs w:val="22"/>
        </w:rPr>
        <w:t>-</w:t>
      </w:r>
      <w:r>
        <w:rPr>
          <w:rFonts w:hint="eastAsia" w:ascii="宋体" w:hAnsi="宋体" w:eastAsia="宋体" w:cs="宋体"/>
          <w:spacing w:val="-2"/>
          <w:sz w:val="22"/>
          <w:szCs w:val="22"/>
          <w:lang w:val="en-US" w:eastAsia="zh-CN"/>
        </w:rPr>
        <w:t>4</w:t>
      </w:r>
    </w:p>
    <w:sectPr>
      <w:pgSz w:w="16837" w:h="11905"/>
      <w:pgMar w:top="1011" w:right="1008" w:bottom="0" w:left="9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64359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248</Words>
  <Characters>292</Characters>
  <TotalTime>2</TotalTime>
  <ScaleCrop>false</ScaleCrop>
  <LinksUpToDate>false</LinksUpToDate>
  <CharactersWithSpaces>298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2025-05-19T10:57:00Z</dcterms:created>
  <dc:creator>Administrator</dc:creator>
  <cp:lastModifiedBy>陈哲毅</cp:lastModifiedBy>
  <dcterms:modified xsi:type="dcterms:W3CDTF">2025-07-04T00:39:06Z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2025-05-19T10:59:05Z</vt:filetime>
  </property>
  <property fmtid="{D5CDD505-2E9C-101B-9397-08002B2CF9AE}" pid="4" name="KSOTemplateDocerSaveRecord">
    <vt:lpwstr>eyJoZGlkIjoiNjBlM2U5YTQ4ZDFiZjZlMGRhZGRhNThhOGNkYmFlYjkiLCJ1c2VySWQiOiI0NTI1MjczODcifQ==</vt:lpwstr>
  </property>
  <property fmtid="{D5CDD505-2E9C-101B-9397-08002B2CF9AE}" pid="5" name="KSOProductBuildVer">
    <vt:lpwstr>2052-12.1.0.21541</vt:lpwstr>
  </property>
  <property fmtid="{D5CDD505-2E9C-101B-9397-08002B2CF9AE}" pid="6" name="ICV">
    <vt:lpwstr>D481B8CE8B384CC58A59890B4186DFAC_12</vt:lpwstr>
  </property>
</Properties>
</file>